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B62" w:rsidRDefault="00020B62" w:rsidP="002D0D40">
      <w:pPr>
        <w:spacing w:line="100" w:lineRule="atLeast"/>
        <w:jc w:val="center"/>
        <w:rPr>
          <w:rFonts w:ascii="Arial" w:hAnsi="Arial" w:cs="Arial"/>
          <w:b/>
          <w:sz w:val="32"/>
          <w:szCs w:val="32"/>
        </w:rPr>
      </w:pPr>
    </w:p>
    <w:p w:rsidR="002D0D40" w:rsidRDefault="00AE3CF5" w:rsidP="002D0D40">
      <w:pPr>
        <w:spacing w:line="100" w:lineRule="atLeast"/>
        <w:jc w:val="center"/>
        <w:rPr>
          <w:rFonts w:ascii="Arial" w:hAnsi="Arial" w:cs="Arial"/>
          <w:b/>
          <w:sz w:val="32"/>
          <w:szCs w:val="32"/>
        </w:rPr>
      </w:pPr>
      <w:r>
        <w:rPr>
          <w:rFonts w:ascii="Arial" w:hAnsi="Arial" w:cs="Arial"/>
          <w:b/>
          <w:sz w:val="32"/>
          <w:szCs w:val="32"/>
        </w:rPr>
        <w:t>__________ 2020г</w:t>
      </w:r>
      <w:r w:rsidR="002D0D40">
        <w:rPr>
          <w:rFonts w:ascii="Arial" w:hAnsi="Arial" w:cs="Arial"/>
          <w:b/>
          <w:sz w:val="32"/>
          <w:szCs w:val="32"/>
        </w:rPr>
        <w:t>. №</w:t>
      </w:r>
      <w:r>
        <w:rPr>
          <w:rFonts w:ascii="Arial" w:hAnsi="Arial" w:cs="Arial"/>
          <w:b/>
          <w:sz w:val="32"/>
          <w:szCs w:val="32"/>
        </w:rPr>
        <w:t xml:space="preserve"> ______</w:t>
      </w:r>
    </w:p>
    <w:p w:rsidR="002D0D40" w:rsidRDefault="002D0D40" w:rsidP="002D0D40">
      <w:pPr>
        <w:spacing w:line="100" w:lineRule="atLeast"/>
        <w:jc w:val="center"/>
        <w:rPr>
          <w:rFonts w:ascii="Arial" w:hAnsi="Arial" w:cs="Arial"/>
          <w:b/>
          <w:sz w:val="32"/>
          <w:szCs w:val="32"/>
        </w:rPr>
      </w:pPr>
      <w:r>
        <w:rPr>
          <w:rFonts w:ascii="Arial" w:hAnsi="Arial" w:cs="Arial"/>
          <w:b/>
          <w:sz w:val="32"/>
          <w:szCs w:val="32"/>
        </w:rPr>
        <w:t>РОССИЙСКАЯ ФЕДЕРАЦИЯ</w:t>
      </w:r>
    </w:p>
    <w:p w:rsidR="002D0D40" w:rsidRDefault="002D0D40" w:rsidP="002D0D40">
      <w:pPr>
        <w:spacing w:line="100" w:lineRule="atLeast"/>
        <w:jc w:val="center"/>
        <w:rPr>
          <w:rFonts w:ascii="Arial" w:hAnsi="Arial" w:cs="Arial"/>
          <w:b/>
          <w:sz w:val="32"/>
          <w:szCs w:val="32"/>
        </w:rPr>
      </w:pPr>
      <w:r>
        <w:rPr>
          <w:rFonts w:ascii="Arial" w:hAnsi="Arial" w:cs="Arial"/>
          <w:b/>
          <w:sz w:val="32"/>
          <w:szCs w:val="32"/>
        </w:rPr>
        <w:t>ИРКУТСКАЯ ОБЛАСТЬ</w:t>
      </w:r>
    </w:p>
    <w:p w:rsidR="002D0D40" w:rsidRDefault="002D0D40" w:rsidP="002D0D40">
      <w:pPr>
        <w:spacing w:line="100" w:lineRule="atLeast"/>
        <w:jc w:val="center"/>
        <w:rPr>
          <w:rFonts w:ascii="Arial" w:hAnsi="Arial" w:cs="Arial"/>
          <w:b/>
          <w:sz w:val="32"/>
          <w:szCs w:val="32"/>
        </w:rPr>
      </w:pPr>
      <w:r>
        <w:rPr>
          <w:rFonts w:ascii="Arial" w:hAnsi="Arial" w:cs="Arial"/>
          <w:b/>
          <w:sz w:val="32"/>
          <w:szCs w:val="32"/>
        </w:rPr>
        <w:t>УСТЬ-КУТСКИЙ РАЙОН</w:t>
      </w:r>
    </w:p>
    <w:p w:rsidR="002D0D40" w:rsidRDefault="002D0D40" w:rsidP="002D0D40">
      <w:pPr>
        <w:spacing w:line="100" w:lineRule="atLeast"/>
        <w:jc w:val="center"/>
        <w:rPr>
          <w:rFonts w:ascii="Arial" w:hAnsi="Arial" w:cs="Arial"/>
          <w:b/>
          <w:sz w:val="32"/>
          <w:szCs w:val="32"/>
        </w:rPr>
      </w:pPr>
      <w:r>
        <w:rPr>
          <w:rFonts w:ascii="Arial" w:hAnsi="Arial" w:cs="Arial"/>
          <w:b/>
          <w:sz w:val="32"/>
          <w:szCs w:val="32"/>
        </w:rPr>
        <w:t>МУНИЦИПАЛЬНОЕ ОБРАЗОВАНИЕ</w:t>
      </w:r>
    </w:p>
    <w:p w:rsidR="002D0D40" w:rsidRDefault="002D0D40" w:rsidP="002D0D40">
      <w:pPr>
        <w:spacing w:line="100" w:lineRule="atLeast"/>
        <w:jc w:val="center"/>
        <w:rPr>
          <w:rFonts w:ascii="Arial" w:hAnsi="Arial" w:cs="Arial"/>
          <w:b/>
          <w:sz w:val="32"/>
          <w:szCs w:val="32"/>
        </w:rPr>
      </w:pPr>
      <w:r>
        <w:rPr>
          <w:rFonts w:ascii="Arial" w:hAnsi="Arial" w:cs="Arial"/>
          <w:b/>
          <w:sz w:val="32"/>
          <w:szCs w:val="32"/>
        </w:rPr>
        <w:t>«ГОРОД УСТЬ-КУТ»</w:t>
      </w:r>
    </w:p>
    <w:p w:rsidR="002D0D40" w:rsidRDefault="002D0D40" w:rsidP="002D0D40">
      <w:pPr>
        <w:spacing w:line="100" w:lineRule="atLeast"/>
        <w:jc w:val="center"/>
        <w:rPr>
          <w:rFonts w:ascii="Arial" w:hAnsi="Arial" w:cs="Arial"/>
          <w:b/>
          <w:sz w:val="32"/>
          <w:szCs w:val="32"/>
        </w:rPr>
      </w:pPr>
      <w:r>
        <w:rPr>
          <w:rFonts w:ascii="Arial" w:hAnsi="Arial" w:cs="Arial"/>
          <w:b/>
          <w:sz w:val="32"/>
          <w:szCs w:val="32"/>
        </w:rPr>
        <w:t>АДМИНИСТРАЦИЯ</w:t>
      </w:r>
    </w:p>
    <w:p w:rsidR="002D0D40" w:rsidRDefault="002D0D40" w:rsidP="002D0D40">
      <w:pPr>
        <w:spacing w:line="100" w:lineRule="atLeast"/>
        <w:jc w:val="center"/>
        <w:rPr>
          <w:rFonts w:ascii="Arial" w:hAnsi="Arial" w:cs="Arial"/>
          <w:b/>
          <w:sz w:val="32"/>
          <w:szCs w:val="32"/>
        </w:rPr>
      </w:pPr>
      <w:r>
        <w:rPr>
          <w:rFonts w:ascii="Arial" w:hAnsi="Arial" w:cs="Arial"/>
          <w:b/>
          <w:sz w:val="32"/>
          <w:szCs w:val="32"/>
        </w:rPr>
        <w:t>ПОСТАНОВЛЕНИЕ</w:t>
      </w:r>
    </w:p>
    <w:p w:rsidR="002D0D40" w:rsidRDefault="002D0D40" w:rsidP="002D0D40">
      <w:pPr>
        <w:pStyle w:val="ConsPlusTitle"/>
        <w:jc w:val="center"/>
        <w:rPr>
          <w:rFonts w:ascii="Arial" w:hAnsi="Arial" w:cs="Arial"/>
          <w:sz w:val="32"/>
          <w:szCs w:val="32"/>
        </w:rPr>
      </w:pPr>
    </w:p>
    <w:p w:rsidR="00C164EA" w:rsidRPr="006D6FAA" w:rsidRDefault="009F0B61" w:rsidP="002D0D40">
      <w:pPr>
        <w:jc w:val="center"/>
        <w:rPr>
          <w:rFonts w:ascii="Arial" w:hAnsi="Arial" w:cs="Arial"/>
          <w:b/>
          <w:sz w:val="32"/>
          <w:szCs w:val="32"/>
        </w:rPr>
      </w:pPr>
      <w:r w:rsidRPr="002D0D40">
        <w:rPr>
          <w:rFonts w:ascii="Arial" w:hAnsi="Arial" w:cs="Arial"/>
          <w:b/>
          <w:bCs/>
          <w:color w:val="000000"/>
          <w:sz w:val="32"/>
          <w:szCs w:val="32"/>
        </w:rPr>
        <w:t>О</w:t>
      </w:r>
      <w:r w:rsidR="00AE3CF5">
        <w:rPr>
          <w:rFonts w:ascii="Arial" w:hAnsi="Arial" w:cs="Arial"/>
          <w:b/>
          <w:bCs/>
          <w:color w:val="000000"/>
          <w:sz w:val="32"/>
          <w:szCs w:val="32"/>
        </w:rPr>
        <w:t xml:space="preserve"> ВНЕСЕНИИ</w:t>
      </w:r>
      <w:r w:rsidR="002D0D40">
        <w:rPr>
          <w:rFonts w:ascii="Arial" w:hAnsi="Arial" w:cs="Arial"/>
          <w:b/>
          <w:bCs/>
          <w:color w:val="000000"/>
          <w:sz w:val="32"/>
          <w:szCs w:val="32"/>
        </w:rPr>
        <w:t xml:space="preserve"> </w:t>
      </w:r>
      <w:r w:rsidR="00D15638">
        <w:rPr>
          <w:rFonts w:ascii="Arial" w:hAnsi="Arial" w:cs="Arial"/>
          <w:b/>
          <w:bCs/>
          <w:color w:val="000000"/>
          <w:sz w:val="32"/>
          <w:szCs w:val="32"/>
        </w:rPr>
        <w:t>ИЗМЕНЕНИЙ В ПОСТАНОВЛЕНИЕ АДМИ</w:t>
      </w:r>
      <w:r w:rsidR="003C79FF">
        <w:rPr>
          <w:rFonts w:ascii="Arial" w:hAnsi="Arial" w:cs="Arial"/>
          <w:b/>
          <w:bCs/>
          <w:color w:val="000000"/>
          <w:sz w:val="32"/>
          <w:szCs w:val="32"/>
        </w:rPr>
        <w:t>Н</w:t>
      </w:r>
      <w:r w:rsidR="00D15638">
        <w:rPr>
          <w:rFonts w:ascii="Arial" w:hAnsi="Arial" w:cs="Arial"/>
          <w:b/>
          <w:bCs/>
          <w:color w:val="000000"/>
          <w:sz w:val="32"/>
          <w:szCs w:val="32"/>
        </w:rPr>
        <w:t xml:space="preserve">ИСТРАЦИИ </w:t>
      </w:r>
      <w:r w:rsidR="00A273CA">
        <w:rPr>
          <w:rFonts w:ascii="Arial" w:hAnsi="Arial" w:cs="Arial"/>
          <w:b/>
          <w:bCs/>
          <w:color w:val="000000"/>
          <w:sz w:val="32"/>
          <w:szCs w:val="32"/>
        </w:rPr>
        <w:t xml:space="preserve">УСТЬ-КУТСКОГО </w:t>
      </w:r>
      <w:r w:rsidR="00D15638">
        <w:rPr>
          <w:rFonts w:ascii="Arial" w:hAnsi="Arial" w:cs="Arial"/>
          <w:b/>
          <w:bCs/>
          <w:color w:val="000000"/>
          <w:sz w:val="32"/>
          <w:szCs w:val="32"/>
        </w:rPr>
        <w:t xml:space="preserve">МУНИЦИПАЛЬНОГО ОБРАЗОВАНИЯ </w:t>
      </w:r>
      <w:r w:rsidR="00A273CA">
        <w:rPr>
          <w:rFonts w:ascii="Arial" w:hAnsi="Arial" w:cs="Arial"/>
          <w:b/>
          <w:bCs/>
          <w:color w:val="000000"/>
          <w:sz w:val="32"/>
          <w:szCs w:val="32"/>
        </w:rPr>
        <w:t xml:space="preserve">(ГОРОДСКОГО ПОСЕЛЕНИЯ) </w:t>
      </w:r>
      <w:r w:rsidR="00D15638">
        <w:rPr>
          <w:rFonts w:ascii="Arial" w:hAnsi="Arial" w:cs="Arial"/>
          <w:b/>
          <w:bCs/>
          <w:color w:val="000000"/>
          <w:sz w:val="32"/>
          <w:szCs w:val="32"/>
        </w:rPr>
        <w:t>ОТ 24.04. 2019Г. № 482-П «ОБ УТВЕРЖДЕНИИ МУНИЦИПАЛЬНОЙ ПРОГРАММЫ</w:t>
      </w:r>
      <w:r w:rsidR="00A273CA">
        <w:rPr>
          <w:rFonts w:ascii="Arial" w:hAnsi="Arial" w:cs="Arial"/>
          <w:b/>
          <w:bCs/>
          <w:color w:val="000000"/>
          <w:sz w:val="32"/>
          <w:szCs w:val="32"/>
        </w:rPr>
        <w:t xml:space="preserve"> УСТЬ-КУТСКОГО МУНИЦИПАЛЬНОГО ОБРАЗОВАНИЯ (ГОРОДСКОГО ПОСЕЛЕНИЯ)</w:t>
      </w:r>
      <w:r w:rsidR="00A54317">
        <w:rPr>
          <w:rFonts w:ascii="Arial" w:hAnsi="Arial" w:cs="Arial"/>
          <w:b/>
          <w:bCs/>
          <w:color w:val="000000"/>
          <w:sz w:val="32"/>
          <w:szCs w:val="32"/>
        </w:rPr>
        <w:t xml:space="preserve"> «МОЛОДЫМ СЕМЬЯМ ГОРОДА УСТЬ-КУТА – ДОСТУПНОЕ ЖИЛЬЕ»</w:t>
      </w:r>
      <w:r w:rsidR="002D0D40">
        <w:rPr>
          <w:rFonts w:ascii="Arial" w:hAnsi="Arial" w:cs="Arial"/>
          <w:b/>
          <w:sz w:val="32"/>
          <w:szCs w:val="32"/>
        </w:rPr>
        <w:t xml:space="preserve"> НА 20</w:t>
      </w:r>
      <w:r w:rsidR="00A54317">
        <w:rPr>
          <w:rFonts w:ascii="Arial" w:hAnsi="Arial" w:cs="Arial"/>
          <w:b/>
          <w:sz w:val="32"/>
          <w:szCs w:val="32"/>
        </w:rPr>
        <w:t>20</w:t>
      </w:r>
      <w:r w:rsidR="002D0D40">
        <w:rPr>
          <w:rFonts w:ascii="Arial" w:hAnsi="Arial" w:cs="Arial"/>
          <w:b/>
          <w:sz w:val="32"/>
          <w:szCs w:val="32"/>
        </w:rPr>
        <w:t>-202</w:t>
      </w:r>
      <w:r w:rsidR="00A54317">
        <w:rPr>
          <w:rFonts w:ascii="Arial" w:hAnsi="Arial" w:cs="Arial"/>
          <w:b/>
          <w:sz w:val="32"/>
          <w:szCs w:val="32"/>
        </w:rPr>
        <w:t>4</w:t>
      </w:r>
      <w:r w:rsidR="002D0D40">
        <w:rPr>
          <w:rFonts w:ascii="Arial" w:hAnsi="Arial" w:cs="Arial"/>
          <w:b/>
          <w:sz w:val="32"/>
          <w:szCs w:val="32"/>
        </w:rPr>
        <w:t xml:space="preserve"> ГОДЫ</w:t>
      </w:r>
      <w:r w:rsidR="00A54317">
        <w:rPr>
          <w:rFonts w:ascii="Arial" w:hAnsi="Arial" w:cs="Arial"/>
          <w:b/>
          <w:sz w:val="32"/>
          <w:szCs w:val="32"/>
        </w:rPr>
        <w:t>»</w:t>
      </w:r>
    </w:p>
    <w:p w:rsidR="00A31E8B" w:rsidRPr="002D0D40" w:rsidRDefault="00A31E8B" w:rsidP="00A31E8B">
      <w:pPr>
        <w:jc w:val="both"/>
        <w:rPr>
          <w:rFonts w:ascii="Arial" w:hAnsi="Arial" w:cs="Arial"/>
          <w:b/>
          <w:color w:val="000000"/>
        </w:rPr>
      </w:pPr>
    </w:p>
    <w:p w:rsidR="009C5C67" w:rsidRPr="003E2264" w:rsidRDefault="00C164EA" w:rsidP="00E8448A">
      <w:pPr>
        <w:ind w:firstLine="709"/>
        <w:jc w:val="both"/>
        <w:rPr>
          <w:rFonts w:ascii="Arial" w:hAnsi="Arial" w:cs="Arial"/>
        </w:rPr>
      </w:pPr>
      <w:r w:rsidRPr="00C164EA">
        <w:rPr>
          <w:rFonts w:ascii="Arial" w:hAnsi="Arial" w:cs="Arial"/>
          <w:color w:val="000000"/>
        </w:rPr>
        <w:t>В соответстви</w:t>
      </w:r>
      <w:r>
        <w:rPr>
          <w:rFonts w:ascii="Arial" w:hAnsi="Arial" w:cs="Arial"/>
          <w:color w:val="000000"/>
        </w:rPr>
        <w:t xml:space="preserve">и с </w:t>
      </w:r>
      <w:r w:rsidR="00A31E8B" w:rsidRPr="003E2264">
        <w:rPr>
          <w:rFonts w:ascii="Arial" w:hAnsi="Arial" w:cs="Arial"/>
        </w:rPr>
        <w:t>Федеральны</w:t>
      </w:r>
      <w:r w:rsidR="00A31E8B">
        <w:rPr>
          <w:rFonts w:ascii="Arial" w:hAnsi="Arial" w:cs="Arial"/>
        </w:rPr>
        <w:t>м</w:t>
      </w:r>
      <w:r w:rsidR="00A31E8B" w:rsidRPr="003E2264">
        <w:rPr>
          <w:rFonts w:ascii="Arial" w:hAnsi="Arial" w:cs="Arial"/>
        </w:rPr>
        <w:t xml:space="preserve"> закон</w:t>
      </w:r>
      <w:r w:rsidR="00A31E8B">
        <w:rPr>
          <w:rFonts w:ascii="Arial" w:hAnsi="Arial" w:cs="Arial"/>
        </w:rPr>
        <w:t>ом</w:t>
      </w:r>
      <w:r w:rsidR="00A31E8B" w:rsidRPr="003E2264">
        <w:rPr>
          <w:rFonts w:ascii="Arial" w:hAnsi="Arial" w:cs="Arial"/>
        </w:rPr>
        <w:t xml:space="preserve"> от 06.10.2003</w:t>
      </w:r>
      <w:r w:rsidR="006D6FAA">
        <w:rPr>
          <w:rFonts w:ascii="Arial" w:hAnsi="Arial" w:cs="Arial"/>
        </w:rPr>
        <w:t>г.</w:t>
      </w:r>
      <w:r w:rsidR="00A31E8B" w:rsidRPr="003E2264">
        <w:rPr>
          <w:rFonts w:ascii="Arial" w:hAnsi="Arial" w:cs="Arial"/>
        </w:rPr>
        <w:t xml:space="preserve"> №131-ФЗ «Об общих принципах организации местного самоупр</w:t>
      </w:r>
      <w:r w:rsidR="0094541E">
        <w:rPr>
          <w:rFonts w:ascii="Arial" w:hAnsi="Arial" w:cs="Arial"/>
        </w:rPr>
        <w:t xml:space="preserve">авления в Российской Федерации», </w:t>
      </w:r>
      <w:r>
        <w:rPr>
          <w:rFonts w:ascii="Arial" w:hAnsi="Arial" w:cs="Arial"/>
        </w:rPr>
        <w:t>руководствуясь</w:t>
      </w:r>
      <w:r w:rsidR="0094541E">
        <w:rPr>
          <w:rFonts w:ascii="Arial" w:hAnsi="Arial" w:cs="Arial"/>
        </w:rPr>
        <w:t xml:space="preserve"> государственной программой Российской Федерации «Обеспечение доступным и комфортным жильем и коммунальными услугами граждан Российской Федерации»</w:t>
      </w:r>
      <w:r w:rsidR="003C79FF">
        <w:rPr>
          <w:rFonts w:ascii="Arial" w:hAnsi="Arial" w:cs="Arial"/>
        </w:rPr>
        <w:t>,</w:t>
      </w:r>
      <w:r w:rsidR="0094541E">
        <w:rPr>
          <w:rFonts w:ascii="Arial" w:hAnsi="Arial" w:cs="Arial"/>
        </w:rPr>
        <w:t xml:space="preserve"> утвержденной Постановлением Правительства Российской Федерации от 30.12.2017 г. № 1710,</w:t>
      </w:r>
      <w:r>
        <w:rPr>
          <w:rFonts w:ascii="Arial" w:hAnsi="Arial" w:cs="Arial"/>
        </w:rPr>
        <w:t xml:space="preserve"> ст.ст. 6,</w:t>
      </w:r>
      <w:r w:rsidR="00A31E8B">
        <w:rPr>
          <w:rFonts w:ascii="Arial" w:hAnsi="Arial" w:cs="Arial"/>
        </w:rPr>
        <w:t xml:space="preserve"> </w:t>
      </w:r>
      <w:r w:rsidR="0094541E">
        <w:rPr>
          <w:rFonts w:ascii="Arial" w:hAnsi="Arial" w:cs="Arial"/>
        </w:rPr>
        <w:t>40</w:t>
      </w:r>
      <w:r w:rsidR="00A31E8B">
        <w:rPr>
          <w:rFonts w:ascii="Arial" w:hAnsi="Arial" w:cs="Arial"/>
        </w:rPr>
        <w:t>, 4</w:t>
      </w:r>
      <w:r w:rsidR="0094541E">
        <w:rPr>
          <w:rFonts w:ascii="Arial" w:hAnsi="Arial" w:cs="Arial"/>
        </w:rPr>
        <w:t>4</w:t>
      </w:r>
      <w:r>
        <w:rPr>
          <w:rFonts w:ascii="Arial" w:hAnsi="Arial" w:cs="Arial"/>
        </w:rPr>
        <w:t xml:space="preserve"> Устава </w:t>
      </w:r>
      <w:r w:rsidR="009C5C67" w:rsidRPr="003E2264">
        <w:rPr>
          <w:rFonts w:ascii="Arial" w:hAnsi="Arial" w:cs="Arial"/>
        </w:rPr>
        <w:t>Усть-Кутского муниципального образования (городского поселения);</w:t>
      </w:r>
      <w:r w:rsidR="009C5C67" w:rsidRPr="00C164EA">
        <w:rPr>
          <w:rFonts w:ascii="Arial" w:hAnsi="Arial" w:cs="Arial"/>
        </w:rPr>
        <w:t xml:space="preserve"> </w:t>
      </w:r>
    </w:p>
    <w:p w:rsidR="009F0B61" w:rsidRPr="00531176" w:rsidRDefault="009F0B61">
      <w:pPr>
        <w:jc w:val="both"/>
        <w:rPr>
          <w:rFonts w:ascii="Arial" w:hAnsi="Arial" w:cs="Arial"/>
          <w:b/>
          <w:bCs/>
          <w:color w:val="000000"/>
        </w:rPr>
      </w:pPr>
    </w:p>
    <w:p w:rsidR="009F0B61" w:rsidRPr="00E8448A" w:rsidRDefault="009F0B61">
      <w:pPr>
        <w:jc w:val="center"/>
        <w:rPr>
          <w:rFonts w:ascii="Arial" w:hAnsi="Arial" w:cs="Arial"/>
          <w:color w:val="000000"/>
          <w:sz w:val="30"/>
          <w:szCs w:val="30"/>
        </w:rPr>
      </w:pPr>
      <w:r w:rsidRPr="00E8448A">
        <w:rPr>
          <w:rFonts w:ascii="Arial" w:hAnsi="Arial" w:cs="Arial"/>
          <w:b/>
          <w:bCs/>
          <w:color w:val="000000"/>
          <w:sz w:val="30"/>
          <w:szCs w:val="30"/>
        </w:rPr>
        <w:t>ПОСТАНОВЛЯЮ:</w:t>
      </w:r>
    </w:p>
    <w:p w:rsidR="009F0B61" w:rsidRPr="00531176" w:rsidRDefault="009F0B61">
      <w:pPr>
        <w:jc w:val="center"/>
        <w:rPr>
          <w:rFonts w:ascii="Arial" w:hAnsi="Arial" w:cs="Arial"/>
          <w:color w:val="000000"/>
        </w:rPr>
      </w:pPr>
    </w:p>
    <w:p w:rsidR="00437BEA" w:rsidRDefault="00D15638" w:rsidP="00363349">
      <w:pPr>
        <w:numPr>
          <w:ilvl w:val="0"/>
          <w:numId w:val="7"/>
        </w:numPr>
        <w:ind w:left="0" w:firstLine="708"/>
        <w:jc w:val="both"/>
        <w:rPr>
          <w:rFonts w:ascii="Arial" w:hAnsi="Arial" w:cs="Arial"/>
          <w:color w:val="000000"/>
        </w:rPr>
      </w:pPr>
      <w:r>
        <w:rPr>
          <w:rFonts w:ascii="Arial" w:hAnsi="Arial" w:cs="Arial"/>
          <w:color w:val="000000"/>
        </w:rPr>
        <w:t>Внести в постановление администрации</w:t>
      </w:r>
      <w:r w:rsidR="00A273CA">
        <w:rPr>
          <w:rFonts w:ascii="Arial" w:hAnsi="Arial" w:cs="Arial"/>
          <w:color w:val="000000"/>
        </w:rPr>
        <w:t xml:space="preserve"> Усть-Кутского муниципального образования (городского поселения)</w:t>
      </w:r>
      <w:r w:rsidR="00437BEA">
        <w:rPr>
          <w:rFonts w:ascii="Arial" w:hAnsi="Arial" w:cs="Arial"/>
          <w:color w:val="000000"/>
        </w:rPr>
        <w:t xml:space="preserve"> от 2</w:t>
      </w:r>
      <w:r w:rsidR="007A3A10">
        <w:rPr>
          <w:rFonts w:ascii="Arial" w:hAnsi="Arial" w:cs="Arial"/>
          <w:color w:val="000000"/>
        </w:rPr>
        <w:t>4</w:t>
      </w:r>
      <w:r w:rsidR="00437BEA">
        <w:rPr>
          <w:rFonts w:ascii="Arial" w:hAnsi="Arial" w:cs="Arial"/>
          <w:color w:val="000000"/>
        </w:rPr>
        <w:t>.04.2019г № 482-п «Об утверждении муниципальной программы</w:t>
      </w:r>
      <w:r w:rsidR="00DA1851">
        <w:rPr>
          <w:rFonts w:ascii="Arial" w:hAnsi="Arial" w:cs="Arial"/>
          <w:color w:val="000000"/>
        </w:rPr>
        <w:t xml:space="preserve"> Усть-Кутского муниципального обра</w:t>
      </w:r>
      <w:r w:rsidR="00A7625A">
        <w:rPr>
          <w:rFonts w:ascii="Arial" w:hAnsi="Arial" w:cs="Arial"/>
          <w:color w:val="000000"/>
        </w:rPr>
        <w:t>зования (городского поселения)</w:t>
      </w:r>
      <w:r w:rsidR="00437BEA">
        <w:rPr>
          <w:rFonts w:ascii="Arial" w:hAnsi="Arial" w:cs="Arial"/>
          <w:color w:val="000000"/>
        </w:rPr>
        <w:t xml:space="preserve"> «Молодым семьям города Усть-Кута – доступное жилье» на 202</w:t>
      </w:r>
      <w:r w:rsidR="007A3A10">
        <w:rPr>
          <w:rFonts w:ascii="Arial" w:hAnsi="Arial" w:cs="Arial"/>
          <w:color w:val="000000"/>
        </w:rPr>
        <w:t>0-2024 годы</w:t>
      </w:r>
      <w:r w:rsidR="003C79FF">
        <w:rPr>
          <w:rFonts w:ascii="Arial" w:hAnsi="Arial" w:cs="Arial"/>
          <w:color w:val="000000"/>
        </w:rPr>
        <w:t>»</w:t>
      </w:r>
      <w:r w:rsidR="007A3A10">
        <w:rPr>
          <w:rFonts w:ascii="Arial" w:hAnsi="Arial" w:cs="Arial"/>
          <w:color w:val="000000"/>
        </w:rPr>
        <w:t xml:space="preserve"> </w:t>
      </w:r>
      <w:r w:rsidR="00363349">
        <w:rPr>
          <w:rFonts w:ascii="Arial" w:hAnsi="Arial" w:cs="Arial"/>
          <w:color w:val="000000"/>
        </w:rPr>
        <w:t xml:space="preserve">следующее </w:t>
      </w:r>
      <w:r w:rsidR="007A3A10">
        <w:rPr>
          <w:rFonts w:ascii="Arial" w:hAnsi="Arial" w:cs="Arial"/>
          <w:color w:val="000000"/>
        </w:rPr>
        <w:t>изменени</w:t>
      </w:r>
      <w:r w:rsidR="00363349">
        <w:rPr>
          <w:rFonts w:ascii="Arial" w:hAnsi="Arial" w:cs="Arial"/>
          <w:color w:val="000000"/>
        </w:rPr>
        <w:t>е:</w:t>
      </w:r>
    </w:p>
    <w:p w:rsidR="00363349" w:rsidRDefault="00363349" w:rsidP="00363349">
      <w:pPr>
        <w:numPr>
          <w:ilvl w:val="1"/>
          <w:numId w:val="7"/>
        </w:numPr>
        <w:jc w:val="both"/>
        <w:rPr>
          <w:rFonts w:ascii="Arial" w:hAnsi="Arial" w:cs="Arial"/>
          <w:color w:val="000000"/>
        </w:rPr>
      </w:pPr>
      <w:r>
        <w:rPr>
          <w:rFonts w:ascii="Arial" w:hAnsi="Arial" w:cs="Arial"/>
          <w:color w:val="000000"/>
        </w:rPr>
        <w:t>Паспорт программы изложить в новой редакции:</w:t>
      </w:r>
    </w:p>
    <w:p w:rsidR="00363349" w:rsidRDefault="00363349" w:rsidP="00363349">
      <w:pPr>
        <w:jc w:val="both"/>
        <w:rPr>
          <w:rFonts w:ascii="Arial" w:hAnsi="Arial" w:cs="Arial"/>
          <w:color w:val="000000"/>
        </w:rPr>
      </w:pPr>
    </w:p>
    <w:tbl>
      <w:tblPr>
        <w:tblW w:w="9390" w:type="dxa"/>
        <w:tblInd w:w="108" w:type="dxa"/>
        <w:tblLayout w:type="fixed"/>
        <w:tblLook w:val="0000"/>
      </w:tblPr>
      <w:tblGrid>
        <w:gridCol w:w="2250"/>
        <w:gridCol w:w="7140"/>
      </w:tblGrid>
      <w:tr w:rsidR="0050774B" w:rsidRPr="00C84FAA" w:rsidTr="00D33E94">
        <w:trPr>
          <w:trHeight w:val="1253"/>
        </w:trPr>
        <w:tc>
          <w:tcPr>
            <w:tcW w:w="2250" w:type="dxa"/>
            <w:tcBorders>
              <w:top w:val="single" w:sz="4" w:space="0" w:color="000000"/>
              <w:left w:val="single" w:sz="4" w:space="0" w:color="000000"/>
              <w:bottom w:val="single" w:sz="4" w:space="0" w:color="000000"/>
            </w:tcBorders>
            <w:shd w:val="clear" w:color="auto" w:fill="auto"/>
          </w:tcPr>
          <w:p w:rsidR="0050774B" w:rsidRPr="004D50D4" w:rsidRDefault="0050774B" w:rsidP="0050774B">
            <w:pPr>
              <w:snapToGrid w:val="0"/>
              <w:rPr>
                <w:rFonts w:ascii="Arial" w:hAnsi="Arial" w:cs="Arial"/>
                <w:color w:val="000000"/>
              </w:rPr>
            </w:pPr>
          </w:p>
          <w:p w:rsidR="0050774B" w:rsidRPr="00C84FAA" w:rsidRDefault="0050774B" w:rsidP="0050774B">
            <w:pPr>
              <w:snapToGrid w:val="0"/>
              <w:rPr>
                <w:rFonts w:ascii="Arial" w:hAnsi="Arial" w:cs="Arial"/>
                <w:color w:val="000000"/>
              </w:rPr>
            </w:pPr>
            <w:r w:rsidRPr="00C84FAA">
              <w:rPr>
                <w:rFonts w:ascii="Arial" w:hAnsi="Arial" w:cs="Arial"/>
                <w:color w:val="000000"/>
              </w:rPr>
              <w:t xml:space="preserve">Наименование </w:t>
            </w:r>
            <w:r>
              <w:rPr>
                <w:rFonts w:ascii="Arial" w:hAnsi="Arial" w:cs="Arial"/>
                <w:color w:val="000000"/>
              </w:rPr>
              <w:t xml:space="preserve"> муниципальной </w:t>
            </w:r>
            <w:r w:rsidRPr="00C84FAA">
              <w:rPr>
                <w:rFonts w:ascii="Arial" w:hAnsi="Arial" w:cs="Arial"/>
                <w:color w:val="000000"/>
              </w:rPr>
              <w:t>программы</w:t>
            </w:r>
          </w:p>
        </w:tc>
        <w:tc>
          <w:tcPr>
            <w:tcW w:w="7140" w:type="dxa"/>
            <w:tcBorders>
              <w:top w:val="single" w:sz="4" w:space="0" w:color="000000"/>
              <w:left w:val="single" w:sz="4" w:space="0" w:color="000000"/>
              <w:bottom w:val="single" w:sz="4" w:space="0" w:color="000000"/>
              <w:right w:val="single" w:sz="4" w:space="0" w:color="000000"/>
            </w:tcBorders>
            <w:shd w:val="clear" w:color="auto" w:fill="auto"/>
          </w:tcPr>
          <w:p w:rsidR="0050774B" w:rsidRPr="00C84FAA" w:rsidRDefault="0050774B" w:rsidP="0050774B">
            <w:pPr>
              <w:snapToGrid w:val="0"/>
              <w:jc w:val="both"/>
              <w:rPr>
                <w:rFonts w:ascii="Arial" w:hAnsi="Arial" w:cs="Arial"/>
                <w:color w:val="000000"/>
              </w:rPr>
            </w:pPr>
            <w:r w:rsidRPr="00C84FAA">
              <w:rPr>
                <w:rFonts w:ascii="Arial" w:hAnsi="Arial" w:cs="Arial"/>
                <w:color w:val="000000"/>
              </w:rPr>
              <w:t>Муниципальная программа Усть-Кутского муниципального образования (городского поселения)  «Молодым семьям города Усть-Кута – доступное жилье» на 2020</w:t>
            </w:r>
            <w:r>
              <w:rPr>
                <w:rFonts w:ascii="Arial" w:hAnsi="Arial" w:cs="Arial"/>
                <w:color w:val="000000"/>
              </w:rPr>
              <w:t xml:space="preserve"> –</w:t>
            </w:r>
            <w:r w:rsidRPr="00C84FAA">
              <w:rPr>
                <w:rFonts w:ascii="Arial" w:hAnsi="Arial" w:cs="Arial"/>
                <w:color w:val="000000"/>
              </w:rPr>
              <w:t xml:space="preserve"> 2024 годы (далее </w:t>
            </w:r>
            <w:r>
              <w:rPr>
                <w:rFonts w:ascii="Arial" w:hAnsi="Arial" w:cs="Arial"/>
                <w:color w:val="000000"/>
              </w:rPr>
              <w:t>–</w:t>
            </w:r>
            <w:r w:rsidRPr="00C84FAA">
              <w:rPr>
                <w:rFonts w:ascii="Arial" w:hAnsi="Arial" w:cs="Arial"/>
                <w:color w:val="000000"/>
              </w:rPr>
              <w:t xml:space="preserve"> Программа).</w:t>
            </w:r>
          </w:p>
        </w:tc>
      </w:tr>
      <w:tr w:rsidR="0050774B" w:rsidRPr="00C84FAA" w:rsidTr="00D33E94">
        <w:trPr>
          <w:trHeight w:val="703"/>
        </w:trPr>
        <w:tc>
          <w:tcPr>
            <w:tcW w:w="2250" w:type="dxa"/>
            <w:tcBorders>
              <w:top w:val="single" w:sz="4" w:space="0" w:color="000000"/>
              <w:left w:val="single" w:sz="4" w:space="0" w:color="000000"/>
              <w:bottom w:val="single" w:sz="4" w:space="0" w:color="000000"/>
            </w:tcBorders>
            <w:shd w:val="clear" w:color="auto" w:fill="auto"/>
            <w:vAlign w:val="center"/>
          </w:tcPr>
          <w:p w:rsidR="0050774B" w:rsidRPr="0050774B" w:rsidRDefault="0050774B" w:rsidP="0050774B">
            <w:pPr>
              <w:snapToGrid w:val="0"/>
              <w:rPr>
                <w:rFonts w:ascii="Arial" w:hAnsi="Arial" w:cs="Arial"/>
              </w:rPr>
            </w:pPr>
            <w:r w:rsidRPr="0050774B">
              <w:rPr>
                <w:rFonts w:ascii="Arial" w:hAnsi="Arial" w:cs="Arial"/>
              </w:rPr>
              <w:t>Основание для разработки</w:t>
            </w:r>
            <w:r w:rsidRPr="0050774B">
              <w:t xml:space="preserve"> </w:t>
            </w:r>
            <w:r w:rsidRPr="0050774B">
              <w:rPr>
                <w:rFonts w:ascii="Arial" w:hAnsi="Arial" w:cs="Arial"/>
              </w:rPr>
              <w:t>муниципальной программы</w:t>
            </w:r>
          </w:p>
        </w:tc>
        <w:tc>
          <w:tcPr>
            <w:tcW w:w="7140" w:type="dxa"/>
            <w:tcBorders>
              <w:top w:val="single" w:sz="4" w:space="0" w:color="000000"/>
              <w:left w:val="single" w:sz="4" w:space="0" w:color="000000"/>
              <w:bottom w:val="single" w:sz="4" w:space="0" w:color="000000"/>
              <w:right w:val="single" w:sz="4" w:space="0" w:color="000000"/>
            </w:tcBorders>
            <w:shd w:val="clear" w:color="auto" w:fill="auto"/>
          </w:tcPr>
          <w:p w:rsidR="0050774B" w:rsidRPr="0050774B" w:rsidRDefault="00A7058E" w:rsidP="00C944B1">
            <w:pPr>
              <w:snapToGrid w:val="0"/>
              <w:jc w:val="both"/>
              <w:rPr>
                <w:rFonts w:ascii="Arial" w:hAnsi="Arial" w:cs="Arial"/>
                <w:color w:val="000000"/>
              </w:rPr>
            </w:pPr>
            <w:hyperlink r:id="rId8" w:history="1">
              <w:r w:rsidR="0050774B" w:rsidRPr="004D5A06">
                <w:rPr>
                  <w:rStyle w:val="aa"/>
                  <w:rFonts w:ascii="Arial" w:hAnsi="Arial" w:cs="Arial"/>
                  <w:color w:val="auto"/>
                  <w:u w:val="none"/>
                </w:rPr>
                <w:t>Статья 179</w:t>
              </w:r>
            </w:hyperlink>
            <w:r w:rsidR="0050774B" w:rsidRPr="0050774B">
              <w:rPr>
                <w:rFonts w:ascii="Arial" w:hAnsi="Arial" w:cs="Arial"/>
              </w:rPr>
              <w:t xml:space="preserve"> Бюджетного кодекса Российской Федерации, </w:t>
            </w:r>
            <w:hyperlink r:id="rId9" w:history="1">
              <w:r w:rsidR="0050774B" w:rsidRPr="004D5A06">
                <w:rPr>
                  <w:rStyle w:val="aa"/>
                  <w:rFonts w:ascii="Arial" w:hAnsi="Arial" w:cs="Arial"/>
                  <w:color w:val="auto"/>
                  <w:u w:val="none"/>
                </w:rPr>
                <w:t>статья 16</w:t>
              </w:r>
            </w:hyperlink>
            <w:r w:rsidR="0050774B" w:rsidRPr="0050774B">
              <w:rPr>
                <w:rFonts w:ascii="Arial" w:hAnsi="Arial" w:cs="Arial"/>
              </w:rPr>
              <w:t xml:space="preserve"> Федерального закона от 06.10.2003 № 131-ФЗ «Об общих принципах организации местного самоуправления в Российской Федерации»,</w:t>
            </w:r>
            <w:r w:rsidR="004D50D4">
              <w:rPr>
                <w:rFonts w:ascii="Arial" w:hAnsi="Arial" w:cs="Arial"/>
              </w:rPr>
              <w:t xml:space="preserve"> государственная программа Российск</w:t>
            </w:r>
            <w:r w:rsidR="00C944B1">
              <w:rPr>
                <w:rFonts w:ascii="Arial" w:hAnsi="Arial" w:cs="Arial"/>
              </w:rPr>
              <w:t>о</w:t>
            </w:r>
            <w:r w:rsidR="004D50D4">
              <w:rPr>
                <w:rFonts w:ascii="Arial" w:hAnsi="Arial" w:cs="Arial"/>
              </w:rPr>
              <w:t xml:space="preserve">й </w:t>
            </w:r>
            <w:r w:rsidR="00C944B1">
              <w:rPr>
                <w:rFonts w:ascii="Arial" w:hAnsi="Arial" w:cs="Arial"/>
              </w:rPr>
              <w:t xml:space="preserve">Федерации «Обеспечение доступным и комфортным жильем и коммунальными услугами граждан Российской Федерации», утверждена постановлением Правительства Российской Федерации от 17 декабря 2010г. </w:t>
            </w:r>
            <w:r w:rsidR="00C944B1">
              <w:rPr>
                <w:rFonts w:ascii="Arial" w:hAnsi="Arial" w:cs="Arial"/>
              </w:rPr>
              <w:lastRenderedPageBreak/>
              <w:t xml:space="preserve">№ 1050, </w:t>
            </w:r>
            <w:hyperlink r:id="rId10" w:history="1">
              <w:r w:rsidR="0050774B" w:rsidRPr="004D5A06">
                <w:rPr>
                  <w:rStyle w:val="aa"/>
                  <w:rFonts w:ascii="Arial" w:hAnsi="Arial" w:cs="Arial"/>
                  <w:color w:val="auto"/>
                  <w:u w:val="none"/>
                </w:rPr>
                <w:t>подпрограмма</w:t>
              </w:r>
            </w:hyperlink>
            <w:r w:rsidR="0050774B" w:rsidRPr="0050774B">
              <w:rPr>
                <w:rFonts w:ascii="Arial" w:hAnsi="Arial" w:cs="Arial"/>
              </w:rPr>
              <w:t xml:space="preserve"> «Молодым семьям - доступное жилье» на 201</w:t>
            </w:r>
            <w:r w:rsidR="004D50D4">
              <w:rPr>
                <w:rFonts w:ascii="Arial" w:hAnsi="Arial" w:cs="Arial"/>
              </w:rPr>
              <w:t>9</w:t>
            </w:r>
            <w:r w:rsidR="0050774B" w:rsidRPr="0050774B">
              <w:rPr>
                <w:rFonts w:ascii="Arial" w:hAnsi="Arial" w:cs="Arial"/>
              </w:rPr>
              <w:t xml:space="preserve"> - 202</w:t>
            </w:r>
            <w:r w:rsidR="004D50D4">
              <w:rPr>
                <w:rFonts w:ascii="Arial" w:hAnsi="Arial" w:cs="Arial"/>
              </w:rPr>
              <w:t>4</w:t>
            </w:r>
            <w:r w:rsidR="0050774B" w:rsidRPr="0050774B">
              <w:rPr>
                <w:rFonts w:ascii="Arial" w:hAnsi="Arial" w:cs="Arial"/>
              </w:rPr>
              <w:t xml:space="preserve"> годы государственной программы Иркутской области «Доступное жилье» на 2019 - 2024 годы, утвержденной постановлением Правительства Иркутской области от 31.10.2018 № 780-пп</w:t>
            </w:r>
          </w:p>
        </w:tc>
      </w:tr>
      <w:tr w:rsidR="0050774B" w:rsidRPr="00C84FAA" w:rsidTr="00D33E94">
        <w:trPr>
          <w:trHeight w:val="711"/>
        </w:trPr>
        <w:tc>
          <w:tcPr>
            <w:tcW w:w="2250" w:type="dxa"/>
            <w:tcBorders>
              <w:top w:val="single" w:sz="4" w:space="0" w:color="000000"/>
              <w:left w:val="single" w:sz="4" w:space="0" w:color="000000"/>
              <w:bottom w:val="single" w:sz="4" w:space="0" w:color="000000"/>
            </w:tcBorders>
            <w:shd w:val="clear" w:color="auto" w:fill="auto"/>
          </w:tcPr>
          <w:p w:rsidR="0050774B" w:rsidRPr="00C84FAA" w:rsidRDefault="0050774B" w:rsidP="0050774B">
            <w:pPr>
              <w:snapToGrid w:val="0"/>
              <w:rPr>
                <w:rFonts w:ascii="Arial" w:hAnsi="Arial" w:cs="Arial"/>
                <w:color w:val="000000"/>
              </w:rPr>
            </w:pPr>
            <w:r w:rsidRPr="00C84FAA">
              <w:rPr>
                <w:rFonts w:ascii="Arial" w:hAnsi="Arial" w:cs="Arial"/>
                <w:color w:val="000000"/>
              </w:rPr>
              <w:lastRenderedPageBreak/>
              <w:t xml:space="preserve">Разработчики </w:t>
            </w:r>
            <w:r w:rsidRPr="00FA02AC">
              <w:rPr>
                <w:rFonts w:ascii="Arial" w:hAnsi="Arial" w:cs="Arial"/>
                <w:color w:val="000000"/>
              </w:rPr>
              <w:t>муниципальной программы</w:t>
            </w:r>
          </w:p>
        </w:tc>
        <w:tc>
          <w:tcPr>
            <w:tcW w:w="7140" w:type="dxa"/>
            <w:tcBorders>
              <w:top w:val="single" w:sz="4" w:space="0" w:color="000000"/>
              <w:left w:val="single" w:sz="4" w:space="0" w:color="000000"/>
              <w:bottom w:val="single" w:sz="4" w:space="0" w:color="000000"/>
              <w:right w:val="single" w:sz="4" w:space="0" w:color="000000"/>
            </w:tcBorders>
            <w:shd w:val="clear" w:color="auto" w:fill="auto"/>
          </w:tcPr>
          <w:p w:rsidR="00414CE3" w:rsidRDefault="00414CE3" w:rsidP="00D33E94">
            <w:pPr>
              <w:snapToGrid w:val="0"/>
              <w:jc w:val="both"/>
              <w:rPr>
                <w:rFonts w:ascii="Arial" w:hAnsi="Arial" w:cs="Arial"/>
                <w:color w:val="000000"/>
              </w:rPr>
            </w:pPr>
          </w:p>
          <w:p w:rsidR="0050774B" w:rsidRPr="00C84FAA" w:rsidRDefault="0050774B" w:rsidP="00D33E94">
            <w:pPr>
              <w:snapToGrid w:val="0"/>
              <w:jc w:val="both"/>
              <w:rPr>
                <w:rFonts w:ascii="Arial" w:hAnsi="Arial" w:cs="Arial"/>
                <w:color w:val="000000"/>
              </w:rPr>
            </w:pPr>
            <w:r w:rsidRPr="00C84FAA">
              <w:rPr>
                <w:rFonts w:ascii="Arial" w:hAnsi="Arial" w:cs="Arial"/>
                <w:color w:val="000000"/>
              </w:rPr>
              <w:t>Отдел по молодежной политике, спорту и культуре</w:t>
            </w:r>
          </w:p>
        </w:tc>
      </w:tr>
      <w:tr w:rsidR="0050774B" w:rsidRPr="00C84FAA" w:rsidTr="00D33E94">
        <w:trPr>
          <w:trHeight w:val="718"/>
        </w:trPr>
        <w:tc>
          <w:tcPr>
            <w:tcW w:w="2250" w:type="dxa"/>
            <w:tcBorders>
              <w:top w:val="single" w:sz="4" w:space="0" w:color="000000"/>
              <w:left w:val="single" w:sz="4" w:space="0" w:color="000000"/>
              <w:bottom w:val="single" w:sz="4" w:space="0" w:color="000000"/>
            </w:tcBorders>
            <w:shd w:val="clear" w:color="auto" w:fill="auto"/>
          </w:tcPr>
          <w:p w:rsidR="0050774B" w:rsidRPr="00C84FAA" w:rsidRDefault="0050774B" w:rsidP="0050774B">
            <w:pPr>
              <w:snapToGrid w:val="0"/>
              <w:rPr>
                <w:rFonts w:ascii="Arial" w:hAnsi="Arial" w:cs="Arial"/>
                <w:color w:val="000000"/>
              </w:rPr>
            </w:pPr>
            <w:r w:rsidRPr="00C84FAA">
              <w:rPr>
                <w:rFonts w:ascii="Arial" w:hAnsi="Arial" w:cs="Arial"/>
                <w:color w:val="000000"/>
              </w:rPr>
              <w:t xml:space="preserve">Исполнители </w:t>
            </w:r>
            <w:r w:rsidRPr="00FA02AC">
              <w:rPr>
                <w:rFonts w:ascii="Arial" w:hAnsi="Arial" w:cs="Arial"/>
                <w:color w:val="000000"/>
              </w:rPr>
              <w:t>муниципальной программы</w:t>
            </w:r>
          </w:p>
        </w:tc>
        <w:tc>
          <w:tcPr>
            <w:tcW w:w="7140" w:type="dxa"/>
            <w:tcBorders>
              <w:top w:val="single" w:sz="4" w:space="0" w:color="000000"/>
              <w:left w:val="single" w:sz="4" w:space="0" w:color="000000"/>
              <w:bottom w:val="single" w:sz="4" w:space="0" w:color="000000"/>
              <w:right w:val="single" w:sz="4" w:space="0" w:color="000000"/>
            </w:tcBorders>
            <w:shd w:val="clear" w:color="auto" w:fill="auto"/>
          </w:tcPr>
          <w:p w:rsidR="0050774B" w:rsidRPr="00C84FAA" w:rsidRDefault="0050774B" w:rsidP="00414CE3">
            <w:pPr>
              <w:snapToGrid w:val="0"/>
              <w:jc w:val="both"/>
              <w:rPr>
                <w:rFonts w:ascii="Arial" w:hAnsi="Arial" w:cs="Arial"/>
                <w:color w:val="000000"/>
              </w:rPr>
            </w:pPr>
            <w:r w:rsidRPr="00C84FAA">
              <w:rPr>
                <w:rFonts w:ascii="Arial" w:hAnsi="Arial" w:cs="Arial"/>
                <w:color w:val="000000"/>
              </w:rPr>
              <w:t xml:space="preserve">Отдел по молодежной политике, спорту и культуре, </w:t>
            </w:r>
            <w:r w:rsidR="00414CE3">
              <w:rPr>
                <w:rFonts w:ascii="Arial" w:hAnsi="Arial" w:cs="Arial"/>
                <w:color w:val="000000"/>
              </w:rPr>
              <w:t>Комитет по управлению муниципальным имуществом УКМО (г/п)</w:t>
            </w:r>
          </w:p>
        </w:tc>
      </w:tr>
      <w:tr w:rsidR="0050774B" w:rsidRPr="00C84FAA" w:rsidTr="00D33E94">
        <w:trPr>
          <w:trHeight w:val="613"/>
        </w:trPr>
        <w:tc>
          <w:tcPr>
            <w:tcW w:w="2250" w:type="dxa"/>
            <w:tcBorders>
              <w:top w:val="single" w:sz="4" w:space="0" w:color="000000"/>
              <w:left w:val="single" w:sz="4" w:space="0" w:color="000000"/>
              <w:bottom w:val="single" w:sz="4" w:space="0" w:color="auto"/>
            </w:tcBorders>
            <w:shd w:val="clear" w:color="auto" w:fill="auto"/>
          </w:tcPr>
          <w:p w:rsidR="0050774B" w:rsidRPr="00C84FAA" w:rsidRDefault="0050774B" w:rsidP="0050774B">
            <w:pPr>
              <w:snapToGrid w:val="0"/>
              <w:rPr>
                <w:rFonts w:ascii="Arial" w:hAnsi="Arial" w:cs="Arial"/>
                <w:color w:val="000000"/>
              </w:rPr>
            </w:pPr>
            <w:r w:rsidRPr="00C84FAA">
              <w:rPr>
                <w:rFonts w:ascii="Arial" w:hAnsi="Arial" w:cs="Arial"/>
                <w:color w:val="000000"/>
              </w:rPr>
              <w:t>Цел</w:t>
            </w:r>
            <w:r>
              <w:rPr>
                <w:rFonts w:ascii="Arial" w:hAnsi="Arial" w:cs="Arial"/>
                <w:color w:val="000000"/>
              </w:rPr>
              <w:t>и</w:t>
            </w:r>
            <w:r w:rsidRPr="00C84FAA">
              <w:rPr>
                <w:rFonts w:ascii="Arial" w:hAnsi="Arial" w:cs="Arial"/>
                <w:color w:val="000000"/>
              </w:rPr>
              <w:t xml:space="preserve"> муниципальной программы</w:t>
            </w:r>
          </w:p>
        </w:tc>
        <w:tc>
          <w:tcPr>
            <w:tcW w:w="7140" w:type="dxa"/>
            <w:tcBorders>
              <w:top w:val="single" w:sz="4" w:space="0" w:color="000000"/>
              <w:left w:val="single" w:sz="4" w:space="0" w:color="000000"/>
              <w:bottom w:val="single" w:sz="4" w:space="0" w:color="auto"/>
              <w:right w:val="single" w:sz="4" w:space="0" w:color="000000"/>
            </w:tcBorders>
            <w:shd w:val="clear" w:color="auto" w:fill="auto"/>
          </w:tcPr>
          <w:p w:rsidR="0050774B" w:rsidRPr="00C944B1" w:rsidRDefault="0050774B" w:rsidP="0050774B">
            <w:pPr>
              <w:jc w:val="both"/>
              <w:rPr>
                <w:rFonts w:ascii="Arial" w:hAnsi="Arial" w:cs="Arial"/>
              </w:rPr>
            </w:pPr>
            <w:r w:rsidRPr="007A3A10">
              <w:rPr>
                <w:rFonts w:ascii="Arial" w:hAnsi="Arial" w:cs="Arial"/>
              </w:rPr>
              <w:t>Создание механизма поддержки молодых семей в решении жилищной проблемы на территории города Усть-Кута</w:t>
            </w:r>
          </w:p>
        </w:tc>
      </w:tr>
      <w:tr w:rsidR="0050774B" w:rsidRPr="00C84FAA" w:rsidTr="00D33E94">
        <w:trPr>
          <w:trHeight w:val="795"/>
        </w:trPr>
        <w:tc>
          <w:tcPr>
            <w:tcW w:w="2250" w:type="dxa"/>
            <w:tcBorders>
              <w:top w:val="single" w:sz="4" w:space="0" w:color="auto"/>
              <w:left w:val="single" w:sz="4" w:space="0" w:color="000000"/>
              <w:bottom w:val="single" w:sz="4" w:space="0" w:color="000000"/>
            </w:tcBorders>
            <w:shd w:val="clear" w:color="auto" w:fill="auto"/>
          </w:tcPr>
          <w:p w:rsidR="0050774B" w:rsidRPr="00C84FAA" w:rsidRDefault="0050774B" w:rsidP="0050774B">
            <w:pPr>
              <w:snapToGrid w:val="0"/>
              <w:rPr>
                <w:rFonts w:ascii="Arial" w:hAnsi="Arial" w:cs="Arial"/>
                <w:color w:val="000000"/>
              </w:rPr>
            </w:pPr>
            <w:r w:rsidRPr="00C84FAA">
              <w:rPr>
                <w:rFonts w:ascii="Arial" w:hAnsi="Arial" w:cs="Arial"/>
                <w:color w:val="000000"/>
              </w:rPr>
              <w:t>Задачи муниципальной программы</w:t>
            </w:r>
          </w:p>
        </w:tc>
        <w:tc>
          <w:tcPr>
            <w:tcW w:w="7140" w:type="dxa"/>
            <w:tcBorders>
              <w:top w:val="single" w:sz="4" w:space="0" w:color="auto"/>
              <w:left w:val="single" w:sz="4" w:space="0" w:color="000000"/>
              <w:bottom w:val="single" w:sz="4" w:space="0" w:color="000000"/>
              <w:right w:val="single" w:sz="4" w:space="0" w:color="000000"/>
            </w:tcBorders>
            <w:shd w:val="clear" w:color="auto" w:fill="auto"/>
          </w:tcPr>
          <w:p w:rsidR="0050774B" w:rsidRPr="00C43B0D" w:rsidRDefault="00852C67" w:rsidP="00C43B0D">
            <w:pPr>
              <w:rPr>
                <w:rFonts w:ascii="Arial" w:hAnsi="Arial" w:cs="Arial"/>
              </w:rPr>
            </w:pPr>
            <w:r>
              <w:rPr>
                <w:rFonts w:ascii="Arial" w:hAnsi="Arial" w:cs="Arial"/>
              </w:rPr>
              <w:t>Предост</w:t>
            </w:r>
            <w:r w:rsidR="00C52545">
              <w:rPr>
                <w:rFonts w:ascii="Arial" w:hAnsi="Arial" w:cs="Arial"/>
              </w:rPr>
              <w:t>авление</w:t>
            </w:r>
            <w:r>
              <w:rPr>
                <w:rFonts w:ascii="Arial" w:hAnsi="Arial" w:cs="Arial"/>
              </w:rPr>
              <w:t xml:space="preserve"> </w:t>
            </w:r>
            <w:r w:rsidR="00C52545">
              <w:rPr>
                <w:rFonts w:ascii="Arial" w:hAnsi="Arial" w:cs="Arial"/>
              </w:rPr>
              <w:t xml:space="preserve"> молодым семьям –</w:t>
            </w:r>
            <w:r w:rsidR="00C43B0D">
              <w:rPr>
                <w:rFonts w:ascii="Arial" w:hAnsi="Arial" w:cs="Arial"/>
              </w:rPr>
              <w:t xml:space="preserve"> </w:t>
            </w:r>
            <w:r w:rsidR="00C52545">
              <w:rPr>
                <w:rFonts w:ascii="Arial" w:hAnsi="Arial" w:cs="Arial"/>
              </w:rPr>
              <w:t xml:space="preserve">участникам </w:t>
            </w:r>
            <w:r w:rsidR="00C43B0D">
              <w:rPr>
                <w:rFonts w:ascii="Arial" w:hAnsi="Arial" w:cs="Arial"/>
              </w:rPr>
              <w:t xml:space="preserve">программы </w:t>
            </w:r>
            <w:r w:rsidR="0050774B" w:rsidRPr="002A5C35">
              <w:rPr>
                <w:rFonts w:ascii="Arial" w:hAnsi="Arial" w:cs="Arial"/>
              </w:rPr>
              <w:t>социальн</w:t>
            </w:r>
            <w:r w:rsidR="00C52545">
              <w:rPr>
                <w:rFonts w:ascii="Arial" w:hAnsi="Arial" w:cs="Arial"/>
              </w:rPr>
              <w:t>ой</w:t>
            </w:r>
            <w:r w:rsidR="0050774B" w:rsidRPr="002A5C35">
              <w:rPr>
                <w:rFonts w:ascii="Arial" w:hAnsi="Arial" w:cs="Arial"/>
              </w:rPr>
              <w:t xml:space="preserve"> выплат</w:t>
            </w:r>
            <w:r w:rsidR="00C43B0D">
              <w:rPr>
                <w:rFonts w:ascii="Arial" w:hAnsi="Arial" w:cs="Arial"/>
              </w:rPr>
              <w:t>ы на</w:t>
            </w:r>
            <w:r w:rsidR="0050774B" w:rsidRPr="002A5C35">
              <w:rPr>
                <w:rFonts w:ascii="Arial" w:hAnsi="Arial" w:cs="Arial"/>
              </w:rPr>
              <w:t xml:space="preserve"> приобретени</w:t>
            </w:r>
            <w:r w:rsidR="00C43B0D">
              <w:rPr>
                <w:rFonts w:ascii="Arial" w:hAnsi="Arial" w:cs="Arial"/>
              </w:rPr>
              <w:t>е</w:t>
            </w:r>
            <w:r w:rsidR="0050774B" w:rsidRPr="002A5C35">
              <w:rPr>
                <w:rFonts w:ascii="Arial" w:hAnsi="Arial" w:cs="Arial"/>
              </w:rPr>
              <w:t xml:space="preserve"> (строительств</w:t>
            </w:r>
            <w:r w:rsidR="00C43B0D">
              <w:rPr>
                <w:rFonts w:ascii="Arial" w:hAnsi="Arial" w:cs="Arial"/>
              </w:rPr>
              <w:t>о</w:t>
            </w:r>
            <w:r w:rsidR="0050774B" w:rsidRPr="002A5C35">
              <w:rPr>
                <w:rFonts w:ascii="Arial" w:hAnsi="Arial" w:cs="Arial"/>
              </w:rPr>
              <w:t>) жилья</w:t>
            </w:r>
            <w:r w:rsidR="0050774B" w:rsidRPr="002A5C35">
              <w:rPr>
                <w:rFonts w:ascii="Arial" w:hAnsi="Arial" w:cs="Arial"/>
                <w:color w:val="000000"/>
              </w:rPr>
              <w:t xml:space="preserve"> </w:t>
            </w:r>
          </w:p>
        </w:tc>
      </w:tr>
      <w:tr w:rsidR="0050774B" w:rsidRPr="00C84FAA" w:rsidTr="00D33E94">
        <w:trPr>
          <w:trHeight w:val="635"/>
        </w:trPr>
        <w:tc>
          <w:tcPr>
            <w:tcW w:w="2250" w:type="dxa"/>
            <w:tcBorders>
              <w:top w:val="single" w:sz="4" w:space="0" w:color="auto"/>
              <w:left w:val="single" w:sz="4" w:space="0" w:color="000000"/>
              <w:bottom w:val="single" w:sz="4" w:space="0" w:color="000000"/>
            </w:tcBorders>
            <w:shd w:val="clear" w:color="auto" w:fill="auto"/>
          </w:tcPr>
          <w:p w:rsidR="0050774B" w:rsidRPr="002C64E3" w:rsidRDefault="0050774B" w:rsidP="0050774B">
            <w:pPr>
              <w:snapToGrid w:val="0"/>
              <w:rPr>
                <w:rFonts w:ascii="Arial" w:hAnsi="Arial" w:cs="Arial"/>
              </w:rPr>
            </w:pPr>
            <w:r w:rsidRPr="002C64E3">
              <w:rPr>
                <w:rFonts w:ascii="Arial" w:hAnsi="Arial" w:cs="Arial"/>
              </w:rPr>
              <w:t>Основные мероприятия муниципальной программы</w:t>
            </w:r>
          </w:p>
        </w:tc>
        <w:tc>
          <w:tcPr>
            <w:tcW w:w="7140" w:type="dxa"/>
            <w:tcBorders>
              <w:top w:val="single" w:sz="4" w:space="0" w:color="auto"/>
              <w:left w:val="single" w:sz="4" w:space="0" w:color="000000"/>
              <w:bottom w:val="single" w:sz="4" w:space="0" w:color="000000"/>
              <w:right w:val="single" w:sz="4" w:space="0" w:color="000000"/>
            </w:tcBorders>
            <w:shd w:val="clear" w:color="auto" w:fill="auto"/>
          </w:tcPr>
          <w:p w:rsidR="00C43B0D" w:rsidRDefault="00C43B0D" w:rsidP="0050774B">
            <w:pPr>
              <w:rPr>
                <w:rFonts w:ascii="Arial" w:hAnsi="Arial" w:cs="Arial"/>
                <w:color w:val="000000"/>
              </w:rPr>
            </w:pPr>
          </w:p>
          <w:p w:rsidR="00C44EB0" w:rsidRDefault="00C44EB0" w:rsidP="0050774B">
            <w:pPr>
              <w:rPr>
                <w:rFonts w:ascii="Arial" w:hAnsi="Arial" w:cs="Arial"/>
                <w:color w:val="000000"/>
              </w:rPr>
            </w:pPr>
          </w:p>
          <w:p w:rsidR="0050774B" w:rsidRPr="002A5C35" w:rsidRDefault="004D5A06" w:rsidP="0050774B">
            <w:pPr>
              <w:rPr>
                <w:rFonts w:ascii="Arial" w:hAnsi="Arial" w:cs="Arial"/>
                <w:color w:val="000000"/>
              </w:rPr>
            </w:pPr>
            <w:r>
              <w:rPr>
                <w:rFonts w:ascii="Arial" w:hAnsi="Arial" w:cs="Arial"/>
                <w:color w:val="000000"/>
              </w:rPr>
              <w:t>Улучшение жилищных условий молодых семей</w:t>
            </w:r>
          </w:p>
        </w:tc>
      </w:tr>
      <w:tr w:rsidR="0050774B" w:rsidRPr="00C84FAA" w:rsidTr="00D33E94">
        <w:trPr>
          <w:trHeight w:val="952"/>
        </w:trPr>
        <w:tc>
          <w:tcPr>
            <w:tcW w:w="2250" w:type="dxa"/>
            <w:tcBorders>
              <w:top w:val="single" w:sz="4" w:space="0" w:color="000000"/>
              <w:left w:val="single" w:sz="4" w:space="0" w:color="000000"/>
              <w:bottom w:val="single" w:sz="4" w:space="0" w:color="000000"/>
            </w:tcBorders>
            <w:shd w:val="clear" w:color="auto" w:fill="auto"/>
          </w:tcPr>
          <w:p w:rsidR="0050774B" w:rsidRPr="00C84FAA" w:rsidRDefault="0050774B" w:rsidP="0050774B">
            <w:pPr>
              <w:snapToGrid w:val="0"/>
              <w:rPr>
                <w:rFonts w:ascii="Arial" w:hAnsi="Arial" w:cs="Arial"/>
                <w:color w:val="000000"/>
              </w:rPr>
            </w:pPr>
            <w:r w:rsidRPr="00C84FAA">
              <w:rPr>
                <w:rFonts w:ascii="Arial" w:hAnsi="Arial" w:cs="Arial"/>
                <w:color w:val="000000"/>
              </w:rPr>
              <w:t xml:space="preserve">Сроки, этапы реализации </w:t>
            </w:r>
            <w:r w:rsidRPr="00FA02AC">
              <w:rPr>
                <w:rFonts w:ascii="Arial" w:hAnsi="Arial" w:cs="Arial"/>
                <w:color w:val="000000"/>
              </w:rPr>
              <w:t>муниципальной программы</w:t>
            </w:r>
          </w:p>
        </w:tc>
        <w:tc>
          <w:tcPr>
            <w:tcW w:w="7140" w:type="dxa"/>
            <w:tcBorders>
              <w:top w:val="single" w:sz="4" w:space="0" w:color="000000"/>
              <w:left w:val="single" w:sz="4" w:space="0" w:color="000000"/>
              <w:bottom w:val="single" w:sz="4" w:space="0" w:color="000000"/>
              <w:right w:val="single" w:sz="4" w:space="0" w:color="000000"/>
            </w:tcBorders>
            <w:shd w:val="clear" w:color="auto" w:fill="auto"/>
          </w:tcPr>
          <w:p w:rsidR="0050774B" w:rsidRPr="00C84FAA" w:rsidRDefault="0050774B" w:rsidP="0050774B">
            <w:pPr>
              <w:snapToGrid w:val="0"/>
              <w:rPr>
                <w:rFonts w:ascii="Arial" w:hAnsi="Arial" w:cs="Arial"/>
                <w:color w:val="000000"/>
              </w:rPr>
            </w:pPr>
          </w:p>
          <w:p w:rsidR="0050774B" w:rsidRPr="00C84FAA" w:rsidRDefault="004D5A06" w:rsidP="0050774B">
            <w:pPr>
              <w:snapToGrid w:val="0"/>
              <w:rPr>
                <w:rFonts w:ascii="Arial" w:hAnsi="Arial" w:cs="Arial"/>
                <w:color w:val="000000"/>
              </w:rPr>
            </w:pPr>
            <w:r>
              <w:rPr>
                <w:rFonts w:ascii="Arial" w:hAnsi="Arial" w:cs="Arial"/>
                <w:color w:val="000000"/>
              </w:rPr>
              <w:t>2020-2024  годы</w:t>
            </w:r>
          </w:p>
          <w:p w:rsidR="0050774B" w:rsidRPr="00C84FAA" w:rsidRDefault="0050774B" w:rsidP="0050774B">
            <w:pPr>
              <w:rPr>
                <w:rFonts w:ascii="Arial" w:hAnsi="Arial" w:cs="Arial"/>
                <w:color w:val="000000"/>
              </w:rPr>
            </w:pPr>
            <w:r w:rsidRPr="00C84FAA">
              <w:rPr>
                <w:rFonts w:ascii="Arial" w:hAnsi="Arial" w:cs="Arial"/>
                <w:color w:val="000000"/>
              </w:rPr>
              <w:t xml:space="preserve"> </w:t>
            </w:r>
          </w:p>
        </w:tc>
      </w:tr>
      <w:tr w:rsidR="0050774B" w:rsidRPr="00C84FAA" w:rsidTr="00C44EB0">
        <w:trPr>
          <w:trHeight w:val="1111"/>
        </w:trPr>
        <w:tc>
          <w:tcPr>
            <w:tcW w:w="2250" w:type="dxa"/>
            <w:tcBorders>
              <w:top w:val="single" w:sz="4" w:space="0" w:color="000000"/>
              <w:left w:val="single" w:sz="4" w:space="0" w:color="000000"/>
              <w:bottom w:val="single" w:sz="4" w:space="0" w:color="000000"/>
            </w:tcBorders>
            <w:shd w:val="clear" w:color="auto" w:fill="auto"/>
            <w:vAlign w:val="center"/>
          </w:tcPr>
          <w:p w:rsidR="0050774B" w:rsidRPr="002C64E3" w:rsidRDefault="0050774B" w:rsidP="004D5A06">
            <w:pPr>
              <w:snapToGrid w:val="0"/>
              <w:rPr>
                <w:rFonts w:ascii="Arial" w:hAnsi="Arial" w:cs="Arial"/>
              </w:rPr>
            </w:pPr>
            <w:r w:rsidRPr="002C64E3">
              <w:rPr>
                <w:rFonts w:ascii="Arial" w:hAnsi="Arial" w:cs="Arial"/>
              </w:rPr>
              <w:t>Перечень подпрограмм (пр</w:t>
            </w:r>
            <w:r w:rsidR="004D5A06">
              <w:rPr>
                <w:rFonts w:ascii="Arial" w:hAnsi="Arial" w:cs="Arial"/>
              </w:rPr>
              <w:t>и</w:t>
            </w:r>
            <w:r w:rsidRPr="002C64E3">
              <w:rPr>
                <w:rFonts w:ascii="Arial" w:hAnsi="Arial" w:cs="Arial"/>
              </w:rPr>
              <w:t xml:space="preserve"> их наличии)</w:t>
            </w:r>
          </w:p>
        </w:tc>
        <w:tc>
          <w:tcPr>
            <w:tcW w:w="7140" w:type="dxa"/>
            <w:tcBorders>
              <w:top w:val="single" w:sz="4" w:space="0" w:color="000000"/>
              <w:left w:val="single" w:sz="4" w:space="0" w:color="000000"/>
              <w:bottom w:val="single" w:sz="4" w:space="0" w:color="000000"/>
              <w:right w:val="single" w:sz="4" w:space="0" w:color="000000"/>
            </w:tcBorders>
            <w:shd w:val="clear" w:color="auto" w:fill="auto"/>
          </w:tcPr>
          <w:p w:rsidR="002C64E3" w:rsidRDefault="002C64E3" w:rsidP="0050774B">
            <w:pPr>
              <w:snapToGrid w:val="0"/>
              <w:rPr>
                <w:rFonts w:ascii="Arial" w:hAnsi="Arial" w:cs="Arial"/>
                <w:color w:val="000000"/>
              </w:rPr>
            </w:pPr>
          </w:p>
          <w:p w:rsidR="0050774B" w:rsidRPr="002C64E3" w:rsidRDefault="002C64E3" w:rsidP="002C64E3">
            <w:pPr>
              <w:rPr>
                <w:rFonts w:ascii="Arial" w:hAnsi="Arial" w:cs="Arial"/>
              </w:rPr>
            </w:pPr>
            <w:r>
              <w:rPr>
                <w:rFonts w:ascii="Arial" w:hAnsi="Arial" w:cs="Arial"/>
              </w:rPr>
              <w:t>Нет</w:t>
            </w:r>
          </w:p>
        </w:tc>
      </w:tr>
      <w:tr w:rsidR="0050774B" w:rsidRPr="00C84FAA" w:rsidTr="00D33E94">
        <w:tc>
          <w:tcPr>
            <w:tcW w:w="2250" w:type="dxa"/>
            <w:tcBorders>
              <w:top w:val="single" w:sz="4" w:space="0" w:color="000000"/>
              <w:left w:val="single" w:sz="4" w:space="0" w:color="000000"/>
              <w:bottom w:val="single" w:sz="4" w:space="0" w:color="000000"/>
            </w:tcBorders>
            <w:shd w:val="clear" w:color="auto" w:fill="auto"/>
          </w:tcPr>
          <w:p w:rsidR="00C44EB0" w:rsidRDefault="00C44EB0" w:rsidP="0050774B">
            <w:pPr>
              <w:snapToGrid w:val="0"/>
              <w:rPr>
                <w:rFonts w:ascii="Arial" w:hAnsi="Arial" w:cs="Arial"/>
                <w:color w:val="000000"/>
              </w:rPr>
            </w:pPr>
          </w:p>
          <w:p w:rsidR="00C44EB0" w:rsidRDefault="00C44EB0" w:rsidP="0050774B">
            <w:pPr>
              <w:snapToGrid w:val="0"/>
              <w:rPr>
                <w:rFonts w:ascii="Arial" w:hAnsi="Arial" w:cs="Arial"/>
                <w:color w:val="000000"/>
              </w:rPr>
            </w:pPr>
          </w:p>
          <w:p w:rsidR="00C44EB0" w:rsidRDefault="00C44EB0" w:rsidP="0050774B">
            <w:pPr>
              <w:snapToGrid w:val="0"/>
              <w:rPr>
                <w:rFonts w:ascii="Arial" w:hAnsi="Arial" w:cs="Arial"/>
                <w:color w:val="000000"/>
              </w:rPr>
            </w:pPr>
          </w:p>
          <w:p w:rsidR="00C44EB0" w:rsidRDefault="00C44EB0" w:rsidP="0050774B">
            <w:pPr>
              <w:snapToGrid w:val="0"/>
              <w:rPr>
                <w:rFonts w:ascii="Arial" w:hAnsi="Arial" w:cs="Arial"/>
                <w:color w:val="000000"/>
              </w:rPr>
            </w:pPr>
          </w:p>
          <w:p w:rsidR="00C44EB0" w:rsidRDefault="00C44EB0" w:rsidP="0050774B">
            <w:pPr>
              <w:snapToGrid w:val="0"/>
              <w:rPr>
                <w:rFonts w:ascii="Arial" w:hAnsi="Arial" w:cs="Arial"/>
                <w:color w:val="000000"/>
              </w:rPr>
            </w:pPr>
          </w:p>
          <w:p w:rsidR="00C44EB0" w:rsidRDefault="00C44EB0" w:rsidP="0050774B">
            <w:pPr>
              <w:snapToGrid w:val="0"/>
              <w:rPr>
                <w:rFonts w:ascii="Arial" w:hAnsi="Arial" w:cs="Arial"/>
                <w:color w:val="000000"/>
              </w:rPr>
            </w:pPr>
          </w:p>
          <w:p w:rsidR="00C44EB0" w:rsidRDefault="00C44EB0" w:rsidP="0050774B">
            <w:pPr>
              <w:snapToGrid w:val="0"/>
              <w:rPr>
                <w:rFonts w:ascii="Arial" w:hAnsi="Arial" w:cs="Arial"/>
                <w:color w:val="000000"/>
              </w:rPr>
            </w:pPr>
          </w:p>
          <w:p w:rsidR="00C44EB0" w:rsidRDefault="00C44EB0" w:rsidP="0050774B">
            <w:pPr>
              <w:snapToGrid w:val="0"/>
              <w:rPr>
                <w:rFonts w:ascii="Arial" w:hAnsi="Arial" w:cs="Arial"/>
                <w:color w:val="000000"/>
              </w:rPr>
            </w:pPr>
          </w:p>
          <w:p w:rsidR="00C44EB0" w:rsidRDefault="00C44EB0" w:rsidP="0050774B">
            <w:pPr>
              <w:snapToGrid w:val="0"/>
              <w:rPr>
                <w:rFonts w:ascii="Arial" w:hAnsi="Arial" w:cs="Arial"/>
                <w:color w:val="000000"/>
              </w:rPr>
            </w:pPr>
          </w:p>
          <w:p w:rsidR="00C44EB0" w:rsidRDefault="00C44EB0" w:rsidP="0050774B">
            <w:pPr>
              <w:snapToGrid w:val="0"/>
              <w:rPr>
                <w:rFonts w:ascii="Arial" w:hAnsi="Arial" w:cs="Arial"/>
                <w:color w:val="000000"/>
              </w:rPr>
            </w:pPr>
          </w:p>
          <w:p w:rsidR="00C44EB0" w:rsidRDefault="00C44EB0" w:rsidP="0050774B">
            <w:pPr>
              <w:snapToGrid w:val="0"/>
              <w:rPr>
                <w:rFonts w:ascii="Arial" w:hAnsi="Arial" w:cs="Arial"/>
                <w:color w:val="000000"/>
              </w:rPr>
            </w:pPr>
          </w:p>
          <w:p w:rsidR="0050774B" w:rsidRPr="00C84FAA" w:rsidRDefault="0050774B" w:rsidP="0050774B">
            <w:pPr>
              <w:snapToGrid w:val="0"/>
              <w:rPr>
                <w:rFonts w:ascii="Arial" w:hAnsi="Arial" w:cs="Arial"/>
                <w:color w:val="000000"/>
              </w:rPr>
            </w:pPr>
            <w:r w:rsidRPr="00C84FAA">
              <w:rPr>
                <w:rFonts w:ascii="Arial" w:hAnsi="Arial" w:cs="Arial"/>
                <w:color w:val="000000"/>
              </w:rPr>
              <w:t>Объемы и источники финансирования муниципальной программы</w:t>
            </w:r>
          </w:p>
        </w:tc>
        <w:tc>
          <w:tcPr>
            <w:tcW w:w="7140" w:type="dxa"/>
            <w:tcBorders>
              <w:top w:val="single" w:sz="4" w:space="0" w:color="000000"/>
              <w:left w:val="single" w:sz="4" w:space="0" w:color="000000"/>
              <w:bottom w:val="single" w:sz="4" w:space="0" w:color="000000"/>
              <w:right w:val="single" w:sz="4" w:space="0" w:color="000000"/>
            </w:tcBorders>
            <w:shd w:val="clear" w:color="auto" w:fill="auto"/>
          </w:tcPr>
          <w:p w:rsidR="0050774B" w:rsidRPr="00C84FAA" w:rsidRDefault="0050774B" w:rsidP="0050774B">
            <w:pPr>
              <w:rPr>
                <w:rFonts w:ascii="Arial" w:hAnsi="Arial" w:cs="Arial"/>
                <w:color w:val="000000"/>
              </w:rPr>
            </w:pPr>
            <w:r w:rsidRPr="00C84FAA">
              <w:rPr>
                <w:rFonts w:ascii="Arial" w:hAnsi="Arial" w:cs="Arial"/>
                <w:color w:val="000000"/>
              </w:rPr>
              <w:t xml:space="preserve">Общий объем финансирования в рамках реализации Программы </w:t>
            </w:r>
            <w:r w:rsidRPr="00C84FAA">
              <w:rPr>
                <w:rFonts w:ascii="Arial" w:hAnsi="Arial" w:cs="Arial"/>
                <w:b/>
                <w:color w:val="000000"/>
              </w:rPr>
              <w:t>28 7</w:t>
            </w:r>
            <w:r w:rsidR="00414CE3">
              <w:rPr>
                <w:rFonts w:ascii="Arial" w:hAnsi="Arial" w:cs="Arial"/>
                <w:b/>
                <w:color w:val="000000"/>
              </w:rPr>
              <w:t>44</w:t>
            </w:r>
            <w:r w:rsidRPr="00C84FAA">
              <w:rPr>
                <w:rFonts w:ascii="Arial" w:hAnsi="Arial" w:cs="Arial"/>
                <w:b/>
                <w:color w:val="000000"/>
              </w:rPr>
              <w:t> </w:t>
            </w:r>
            <w:r w:rsidR="00414CE3">
              <w:rPr>
                <w:rFonts w:ascii="Arial" w:hAnsi="Arial" w:cs="Arial"/>
                <w:b/>
                <w:color w:val="000000"/>
              </w:rPr>
              <w:t>620</w:t>
            </w:r>
            <w:r w:rsidRPr="00C84FAA">
              <w:rPr>
                <w:rFonts w:ascii="Arial" w:hAnsi="Arial" w:cs="Arial"/>
                <w:b/>
                <w:color w:val="000000"/>
              </w:rPr>
              <w:t>,</w:t>
            </w:r>
            <w:r w:rsidR="00414CE3">
              <w:rPr>
                <w:rFonts w:ascii="Arial" w:hAnsi="Arial" w:cs="Arial"/>
                <w:b/>
                <w:color w:val="000000"/>
              </w:rPr>
              <w:t>80</w:t>
            </w:r>
            <w:r w:rsidRPr="00C84FAA">
              <w:rPr>
                <w:rFonts w:ascii="Arial" w:hAnsi="Arial" w:cs="Arial"/>
                <w:b/>
                <w:color w:val="000000"/>
              </w:rPr>
              <w:t xml:space="preserve"> руб</w:t>
            </w:r>
            <w:r w:rsidRPr="00C84FAA">
              <w:rPr>
                <w:rFonts w:ascii="Arial" w:hAnsi="Arial" w:cs="Arial"/>
                <w:color w:val="000000"/>
              </w:rPr>
              <w:t>., в том числе:</w:t>
            </w:r>
          </w:p>
          <w:p w:rsidR="0050774B" w:rsidRPr="00C84FAA" w:rsidRDefault="0050774B" w:rsidP="0050774B">
            <w:pPr>
              <w:rPr>
                <w:rFonts w:ascii="Arial" w:hAnsi="Arial" w:cs="Arial"/>
                <w:color w:val="000000"/>
              </w:rPr>
            </w:pPr>
            <w:r w:rsidRPr="00C84FAA">
              <w:rPr>
                <w:rFonts w:ascii="Arial" w:hAnsi="Arial" w:cs="Arial"/>
                <w:color w:val="000000"/>
              </w:rPr>
              <w:t xml:space="preserve">Планируемый объем средств местного бюджета, необходимый для реализации Программы, составляет  </w:t>
            </w:r>
            <w:r w:rsidRPr="00C84FAA">
              <w:rPr>
                <w:rFonts w:ascii="Arial" w:hAnsi="Arial" w:cs="Arial"/>
                <w:b/>
                <w:color w:val="000000"/>
              </w:rPr>
              <w:t>1</w:t>
            </w:r>
            <w:r w:rsidR="00414CE3">
              <w:rPr>
                <w:rFonts w:ascii="Arial" w:hAnsi="Arial" w:cs="Arial"/>
                <w:b/>
                <w:color w:val="000000"/>
              </w:rPr>
              <w:t>6</w:t>
            </w:r>
            <w:r w:rsidRPr="00C84FAA">
              <w:rPr>
                <w:rFonts w:ascii="Arial" w:hAnsi="Arial" w:cs="Arial"/>
                <w:b/>
                <w:color w:val="000000"/>
              </w:rPr>
              <w:t> </w:t>
            </w:r>
            <w:r w:rsidR="00414CE3">
              <w:rPr>
                <w:rFonts w:ascii="Arial" w:hAnsi="Arial" w:cs="Arial"/>
                <w:b/>
                <w:color w:val="000000"/>
              </w:rPr>
              <w:t>993</w:t>
            </w:r>
            <w:r w:rsidRPr="00C84FAA">
              <w:rPr>
                <w:rFonts w:ascii="Arial" w:hAnsi="Arial" w:cs="Arial"/>
                <w:b/>
                <w:color w:val="000000"/>
              </w:rPr>
              <w:t> </w:t>
            </w:r>
            <w:r w:rsidR="00414CE3">
              <w:rPr>
                <w:rFonts w:ascii="Arial" w:hAnsi="Arial" w:cs="Arial"/>
                <w:b/>
                <w:color w:val="000000"/>
              </w:rPr>
              <w:t>158</w:t>
            </w:r>
            <w:r w:rsidRPr="00C84FAA">
              <w:rPr>
                <w:rFonts w:ascii="Arial" w:hAnsi="Arial" w:cs="Arial"/>
                <w:b/>
                <w:color w:val="000000"/>
              </w:rPr>
              <w:t>,</w:t>
            </w:r>
            <w:r w:rsidR="00414CE3">
              <w:rPr>
                <w:rFonts w:ascii="Arial" w:hAnsi="Arial" w:cs="Arial"/>
                <w:b/>
                <w:color w:val="000000"/>
              </w:rPr>
              <w:t>02</w:t>
            </w:r>
            <w:r w:rsidRPr="00C84FAA">
              <w:rPr>
                <w:rFonts w:ascii="Arial" w:hAnsi="Arial" w:cs="Arial"/>
                <w:b/>
                <w:color w:val="000000"/>
              </w:rPr>
              <w:t xml:space="preserve"> руб</w:t>
            </w:r>
            <w:r w:rsidRPr="00C84FAA">
              <w:rPr>
                <w:rFonts w:ascii="Arial" w:hAnsi="Arial" w:cs="Arial"/>
                <w:color w:val="000000"/>
              </w:rPr>
              <w:t>., в том числе:</w:t>
            </w:r>
          </w:p>
          <w:p w:rsidR="0050774B" w:rsidRPr="00C84FAA" w:rsidRDefault="0050774B" w:rsidP="0050774B">
            <w:pPr>
              <w:rPr>
                <w:rFonts w:ascii="Arial" w:hAnsi="Arial" w:cs="Arial"/>
                <w:color w:val="000000"/>
              </w:rPr>
            </w:pPr>
            <w:r w:rsidRPr="00C84FAA">
              <w:rPr>
                <w:rFonts w:ascii="Arial" w:hAnsi="Arial" w:cs="Arial"/>
                <w:color w:val="000000"/>
              </w:rPr>
              <w:t xml:space="preserve">2020 год – </w:t>
            </w:r>
            <w:r w:rsidR="00414CE3">
              <w:rPr>
                <w:rFonts w:ascii="Arial" w:hAnsi="Arial" w:cs="Arial"/>
                <w:color w:val="000000"/>
              </w:rPr>
              <w:t>2 993 158,02</w:t>
            </w:r>
            <w:r w:rsidRPr="00C84FAA">
              <w:rPr>
                <w:rFonts w:ascii="Arial" w:hAnsi="Arial" w:cs="Arial"/>
                <w:color w:val="000000"/>
              </w:rPr>
              <w:t xml:space="preserve"> руб.;</w:t>
            </w:r>
          </w:p>
          <w:p w:rsidR="0050774B" w:rsidRPr="00C84FAA" w:rsidRDefault="0050774B" w:rsidP="0050774B">
            <w:pPr>
              <w:rPr>
                <w:rFonts w:ascii="Arial" w:hAnsi="Arial" w:cs="Arial"/>
                <w:color w:val="000000"/>
              </w:rPr>
            </w:pPr>
            <w:r w:rsidRPr="00C84FAA">
              <w:rPr>
                <w:rFonts w:ascii="Arial" w:hAnsi="Arial" w:cs="Arial"/>
                <w:color w:val="000000"/>
              </w:rPr>
              <w:t>2021 год – 3 200 000,00 руб.;</w:t>
            </w:r>
          </w:p>
          <w:p w:rsidR="0050774B" w:rsidRPr="00C84FAA" w:rsidRDefault="0050774B" w:rsidP="0050774B">
            <w:pPr>
              <w:rPr>
                <w:rFonts w:ascii="Arial" w:hAnsi="Arial" w:cs="Arial"/>
                <w:color w:val="000000"/>
              </w:rPr>
            </w:pPr>
            <w:r w:rsidRPr="00C84FAA">
              <w:rPr>
                <w:rFonts w:ascii="Arial" w:hAnsi="Arial" w:cs="Arial"/>
                <w:color w:val="000000"/>
              </w:rPr>
              <w:t>2022 год – 3 400 000,00 руб.;</w:t>
            </w:r>
          </w:p>
          <w:p w:rsidR="0050774B" w:rsidRPr="00C84FAA" w:rsidRDefault="0050774B" w:rsidP="0050774B">
            <w:pPr>
              <w:rPr>
                <w:rFonts w:ascii="Arial" w:hAnsi="Arial" w:cs="Arial"/>
                <w:color w:val="000000"/>
              </w:rPr>
            </w:pPr>
            <w:r w:rsidRPr="00C84FAA">
              <w:rPr>
                <w:rFonts w:ascii="Arial" w:hAnsi="Arial" w:cs="Arial"/>
                <w:color w:val="000000"/>
              </w:rPr>
              <w:t>2023 год – 3 600 000,00 руб.;</w:t>
            </w:r>
          </w:p>
          <w:p w:rsidR="0050774B" w:rsidRPr="00C84FAA" w:rsidRDefault="0050774B" w:rsidP="0050774B">
            <w:pPr>
              <w:rPr>
                <w:rFonts w:ascii="Arial" w:hAnsi="Arial" w:cs="Arial"/>
                <w:color w:val="000000"/>
              </w:rPr>
            </w:pPr>
            <w:r w:rsidRPr="00C84FAA">
              <w:rPr>
                <w:rFonts w:ascii="Arial" w:hAnsi="Arial" w:cs="Arial"/>
                <w:color w:val="000000"/>
              </w:rPr>
              <w:t>2024 год – 3 800 000,00 руб.;</w:t>
            </w:r>
          </w:p>
          <w:p w:rsidR="0050774B" w:rsidRPr="00C84FAA" w:rsidRDefault="0050774B" w:rsidP="0050774B">
            <w:pPr>
              <w:rPr>
                <w:rFonts w:ascii="Arial" w:hAnsi="Arial" w:cs="Arial"/>
                <w:color w:val="000000"/>
              </w:rPr>
            </w:pPr>
            <w:r w:rsidRPr="00C84FAA">
              <w:rPr>
                <w:rFonts w:ascii="Arial" w:hAnsi="Arial" w:cs="Arial"/>
                <w:color w:val="000000"/>
              </w:rPr>
              <w:t xml:space="preserve">За счет средств областного бюджета в общем объеме </w:t>
            </w:r>
            <w:r w:rsidRPr="00C84FAA">
              <w:rPr>
                <w:rFonts w:ascii="Arial" w:hAnsi="Arial" w:cs="Arial"/>
                <w:b/>
                <w:color w:val="000000"/>
              </w:rPr>
              <w:t>10 408 702,31 руб</w:t>
            </w:r>
            <w:r w:rsidRPr="00C84FAA">
              <w:rPr>
                <w:rFonts w:ascii="Arial" w:hAnsi="Arial" w:cs="Arial"/>
                <w:color w:val="000000"/>
              </w:rPr>
              <w:t>., в том числе:</w:t>
            </w:r>
          </w:p>
          <w:p w:rsidR="0050774B" w:rsidRPr="00C84FAA" w:rsidRDefault="0050774B" w:rsidP="0050774B">
            <w:pPr>
              <w:rPr>
                <w:rFonts w:ascii="Arial" w:hAnsi="Arial" w:cs="Arial"/>
                <w:color w:val="000000"/>
              </w:rPr>
            </w:pPr>
            <w:r w:rsidRPr="00C84FAA">
              <w:rPr>
                <w:rFonts w:ascii="Arial" w:hAnsi="Arial" w:cs="Arial"/>
                <w:color w:val="000000"/>
              </w:rPr>
              <w:t>2020 год – 10 408 702,31 руб.;</w:t>
            </w:r>
          </w:p>
          <w:p w:rsidR="0050774B" w:rsidRPr="002C64E3" w:rsidRDefault="0050774B" w:rsidP="0050774B">
            <w:pPr>
              <w:rPr>
                <w:rFonts w:ascii="Arial" w:hAnsi="Arial" w:cs="Arial"/>
              </w:rPr>
            </w:pPr>
            <w:r w:rsidRPr="002C64E3">
              <w:rPr>
                <w:rFonts w:ascii="Arial" w:hAnsi="Arial" w:cs="Arial"/>
              </w:rPr>
              <w:t>2021 год – 0 руб.</w:t>
            </w:r>
            <w:r w:rsidR="002C64E3">
              <w:rPr>
                <w:rFonts w:ascii="Arial" w:hAnsi="Arial" w:cs="Arial"/>
              </w:rPr>
              <w:t>*</w:t>
            </w:r>
            <w:r w:rsidRPr="002C64E3">
              <w:rPr>
                <w:rFonts w:ascii="Arial" w:hAnsi="Arial" w:cs="Arial"/>
              </w:rPr>
              <w:t>;</w:t>
            </w:r>
          </w:p>
          <w:p w:rsidR="0050774B" w:rsidRPr="002C64E3" w:rsidRDefault="0050774B" w:rsidP="0050774B">
            <w:pPr>
              <w:rPr>
                <w:rFonts w:ascii="Arial" w:hAnsi="Arial" w:cs="Arial"/>
              </w:rPr>
            </w:pPr>
            <w:r w:rsidRPr="002C64E3">
              <w:rPr>
                <w:rFonts w:ascii="Arial" w:hAnsi="Arial" w:cs="Arial"/>
              </w:rPr>
              <w:t>2022 год – 0 руб.</w:t>
            </w:r>
            <w:r w:rsidR="002C64E3">
              <w:rPr>
                <w:rFonts w:ascii="Arial" w:hAnsi="Arial" w:cs="Arial"/>
              </w:rPr>
              <w:t>*</w:t>
            </w:r>
            <w:r w:rsidRPr="002C64E3">
              <w:rPr>
                <w:rFonts w:ascii="Arial" w:hAnsi="Arial" w:cs="Arial"/>
              </w:rPr>
              <w:t>;</w:t>
            </w:r>
          </w:p>
          <w:p w:rsidR="0050774B" w:rsidRPr="002C64E3" w:rsidRDefault="0050774B" w:rsidP="0050774B">
            <w:pPr>
              <w:rPr>
                <w:rFonts w:ascii="Arial" w:hAnsi="Arial" w:cs="Arial"/>
              </w:rPr>
            </w:pPr>
            <w:r w:rsidRPr="002C64E3">
              <w:rPr>
                <w:rFonts w:ascii="Arial" w:hAnsi="Arial" w:cs="Arial"/>
              </w:rPr>
              <w:t>2023 год – 0 руб.</w:t>
            </w:r>
            <w:r w:rsidR="002C64E3">
              <w:rPr>
                <w:rFonts w:ascii="Arial" w:hAnsi="Arial" w:cs="Arial"/>
              </w:rPr>
              <w:t>*</w:t>
            </w:r>
            <w:r w:rsidRPr="002C64E3">
              <w:rPr>
                <w:rFonts w:ascii="Arial" w:hAnsi="Arial" w:cs="Arial"/>
              </w:rPr>
              <w:t>;</w:t>
            </w:r>
          </w:p>
          <w:p w:rsidR="0050774B" w:rsidRPr="002C64E3" w:rsidRDefault="0050774B" w:rsidP="0050774B">
            <w:pPr>
              <w:rPr>
                <w:rFonts w:ascii="Arial" w:hAnsi="Arial" w:cs="Arial"/>
              </w:rPr>
            </w:pPr>
            <w:r w:rsidRPr="002C64E3">
              <w:rPr>
                <w:rFonts w:ascii="Arial" w:hAnsi="Arial" w:cs="Arial"/>
              </w:rPr>
              <w:t>2024 год – 0 руб.</w:t>
            </w:r>
            <w:r w:rsidR="002C64E3">
              <w:rPr>
                <w:rFonts w:ascii="Arial" w:hAnsi="Arial" w:cs="Arial"/>
              </w:rPr>
              <w:t>*</w:t>
            </w:r>
            <w:r w:rsidRPr="002C64E3">
              <w:rPr>
                <w:rFonts w:ascii="Arial" w:hAnsi="Arial" w:cs="Arial"/>
              </w:rPr>
              <w:t>;</w:t>
            </w:r>
          </w:p>
          <w:p w:rsidR="0050774B" w:rsidRPr="00C84FAA" w:rsidRDefault="0050774B" w:rsidP="0050774B">
            <w:pPr>
              <w:rPr>
                <w:rFonts w:ascii="Arial" w:hAnsi="Arial" w:cs="Arial"/>
                <w:color w:val="000000"/>
              </w:rPr>
            </w:pPr>
            <w:r w:rsidRPr="00C84FAA">
              <w:rPr>
                <w:rFonts w:ascii="Arial" w:hAnsi="Arial" w:cs="Arial"/>
                <w:color w:val="000000"/>
              </w:rPr>
              <w:t xml:space="preserve">За счет средств федерального бюджета в общем объеме </w:t>
            </w:r>
            <w:r w:rsidRPr="00C84FAA">
              <w:rPr>
                <w:rFonts w:ascii="Arial" w:hAnsi="Arial" w:cs="Arial"/>
                <w:b/>
                <w:color w:val="000000"/>
              </w:rPr>
              <w:t>1 342 760,47 руб</w:t>
            </w:r>
            <w:r w:rsidRPr="00C84FAA">
              <w:rPr>
                <w:rFonts w:ascii="Arial" w:hAnsi="Arial" w:cs="Arial"/>
                <w:color w:val="000000"/>
              </w:rPr>
              <w:t>., в том числе:</w:t>
            </w:r>
          </w:p>
          <w:p w:rsidR="0050774B" w:rsidRPr="00C84FAA" w:rsidRDefault="0050774B" w:rsidP="0050774B">
            <w:pPr>
              <w:rPr>
                <w:rFonts w:ascii="Arial" w:hAnsi="Arial" w:cs="Arial"/>
                <w:color w:val="000000"/>
              </w:rPr>
            </w:pPr>
            <w:r w:rsidRPr="00C84FAA">
              <w:rPr>
                <w:rFonts w:ascii="Arial" w:hAnsi="Arial" w:cs="Arial"/>
                <w:color w:val="000000"/>
              </w:rPr>
              <w:t>2020 год – 1 342 760,47 руб.;</w:t>
            </w:r>
          </w:p>
          <w:p w:rsidR="0050774B" w:rsidRPr="002C64E3" w:rsidRDefault="0050774B" w:rsidP="0050774B">
            <w:pPr>
              <w:rPr>
                <w:rFonts w:ascii="Arial" w:hAnsi="Arial" w:cs="Arial"/>
              </w:rPr>
            </w:pPr>
            <w:r w:rsidRPr="002C64E3">
              <w:rPr>
                <w:rFonts w:ascii="Arial" w:hAnsi="Arial" w:cs="Arial"/>
              </w:rPr>
              <w:t>2021 год – 0 руб.</w:t>
            </w:r>
            <w:r w:rsidR="002C64E3">
              <w:rPr>
                <w:rFonts w:ascii="Arial" w:hAnsi="Arial" w:cs="Arial"/>
              </w:rPr>
              <w:t>*</w:t>
            </w:r>
            <w:r w:rsidRPr="002C64E3">
              <w:rPr>
                <w:rFonts w:ascii="Arial" w:hAnsi="Arial" w:cs="Arial"/>
              </w:rPr>
              <w:t>;</w:t>
            </w:r>
          </w:p>
          <w:p w:rsidR="0050774B" w:rsidRPr="002C64E3" w:rsidRDefault="0050774B" w:rsidP="0050774B">
            <w:pPr>
              <w:rPr>
                <w:rFonts w:ascii="Arial" w:hAnsi="Arial" w:cs="Arial"/>
              </w:rPr>
            </w:pPr>
            <w:r w:rsidRPr="002C64E3">
              <w:rPr>
                <w:rFonts w:ascii="Arial" w:hAnsi="Arial" w:cs="Arial"/>
              </w:rPr>
              <w:t>2022 год – 0 руб.</w:t>
            </w:r>
            <w:r w:rsidR="002C64E3">
              <w:rPr>
                <w:rFonts w:ascii="Arial" w:hAnsi="Arial" w:cs="Arial"/>
              </w:rPr>
              <w:t>*</w:t>
            </w:r>
            <w:r w:rsidRPr="002C64E3">
              <w:rPr>
                <w:rFonts w:ascii="Arial" w:hAnsi="Arial" w:cs="Arial"/>
              </w:rPr>
              <w:t>;</w:t>
            </w:r>
          </w:p>
          <w:p w:rsidR="0050774B" w:rsidRPr="002C64E3" w:rsidRDefault="0050774B" w:rsidP="0050774B">
            <w:pPr>
              <w:rPr>
                <w:rFonts w:ascii="Arial" w:hAnsi="Arial" w:cs="Arial"/>
              </w:rPr>
            </w:pPr>
            <w:r w:rsidRPr="002C64E3">
              <w:rPr>
                <w:rFonts w:ascii="Arial" w:hAnsi="Arial" w:cs="Arial"/>
              </w:rPr>
              <w:t>2023 год – 0 руб.</w:t>
            </w:r>
            <w:r w:rsidR="002C64E3">
              <w:rPr>
                <w:rFonts w:ascii="Arial" w:hAnsi="Arial" w:cs="Arial"/>
              </w:rPr>
              <w:t>*</w:t>
            </w:r>
            <w:r w:rsidRPr="002C64E3">
              <w:rPr>
                <w:rFonts w:ascii="Arial" w:hAnsi="Arial" w:cs="Arial"/>
              </w:rPr>
              <w:t>;</w:t>
            </w:r>
          </w:p>
          <w:p w:rsidR="0050774B" w:rsidRPr="002C64E3" w:rsidRDefault="0050774B" w:rsidP="0050774B">
            <w:pPr>
              <w:rPr>
                <w:rFonts w:ascii="Arial" w:hAnsi="Arial" w:cs="Arial"/>
              </w:rPr>
            </w:pPr>
            <w:r w:rsidRPr="002C64E3">
              <w:rPr>
                <w:rFonts w:ascii="Arial" w:hAnsi="Arial" w:cs="Arial"/>
              </w:rPr>
              <w:t>2024 год – 0 руб.</w:t>
            </w:r>
            <w:r w:rsidR="002C64E3">
              <w:rPr>
                <w:rFonts w:ascii="Arial" w:hAnsi="Arial" w:cs="Arial"/>
              </w:rPr>
              <w:t>*</w:t>
            </w:r>
            <w:r w:rsidRPr="002C64E3">
              <w:rPr>
                <w:rFonts w:ascii="Arial" w:hAnsi="Arial" w:cs="Arial"/>
              </w:rPr>
              <w:t>;</w:t>
            </w:r>
          </w:p>
          <w:p w:rsidR="0050774B" w:rsidRPr="00C84FAA" w:rsidRDefault="0050774B" w:rsidP="0050774B">
            <w:pPr>
              <w:rPr>
                <w:rFonts w:ascii="Arial" w:hAnsi="Arial" w:cs="Arial"/>
                <w:color w:val="000000"/>
              </w:rPr>
            </w:pPr>
            <w:r w:rsidRPr="00C84FAA">
              <w:rPr>
                <w:rFonts w:ascii="Arial" w:hAnsi="Arial" w:cs="Arial"/>
                <w:color w:val="000000"/>
              </w:rPr>
              <w:t xml:space="preserve">Планируемые к привлечению за счет иных источников </w:t>
            </w:r>
            <w:r w:rsidRPr="00C84FAA">
              <w:rPr>
                <w:rFonts w:ascii="Arial" w:hAnsi="Arial" w:cs="Arial"/>
                <w:color w:val="000000"/>
              </w:rPr>
              <w:lastRenderedPageBreak/>
              <w:t xml:space="preserve">финансирования Программы в общем объеме </w:t>
            </w:r>
            <w:r w:rsidRPr="00C84FAA">
              <w:rPr>
                <w:rFonts w:ascii="Arial" w:hAnsi="Arial" w:cs="Arial"/>
                <w:b/>
                <w:color w:val="000000"/>
              </w:rPr>
              <w:t>0 руб</w:t>
            </w:r>
            <w:r w:rsidRPr="00C84FAA">
              <w:rPr>
                <w:rFonts w:ascii="Arial" w:hAnsi="Arial" w:cs="Arial"/>
                <w:color w:val="000000"/>
              </w:rPr>
              <w:t>.</w:t>
            </w:r>
            <w:r w:rsidR="004D5A06">
              <w:rPr>
                <w:rFonts w:ascii="Arial" w:hAnsi="Arial" w:cs="Arial"/>
                <w:color w:val="000000"/>
              </w:rPr>
              <w:t>*</w:t>
            </w:r>
            <w:r w:rsidRPr="00C84FAA">
              <w:rPr>
                <w:rFonts w:ascii="Arial" w:hAnsi="Arial" w:cs="Arial"/>
                <w:color w:val="000000"/>
              </w:rPr>
              <w:t>, в том числе:</w:t>
            </w:r>
          </w:p>
          <w:p w:rsidR="0050774B" w:rsidRPr="00C84FAA" w:rsidRDefault="0050774B" w:rsidP="0050774B">
            <w:pPr>
              <w:rPr>
                <w:rFonts w:ascii="Arial" w:hAnsi="Arial" w:cs="Arial"/>
                <w:color w:val="000000"/>
              </w:rPr>
            </w:pPr>
            <w:r w:rsidRPr="00C84FAA">
              <w:rPr>
                <w:rFonts w:ascii="Arial" w:hAnsi="Arial" w:cs="Arial"/>
                <w:color w:val="000000"/>
              </w:rPr>
              <w:t>2020 год – 0 руб.</w:t>
            </w:r>
            <w:r w:rsidR="002C64E3">
              <w:rPr>
                <w:rFonts w:ascii="Arial" w:hAnsi="Arial" w:cs="Arial"/>
                <w:color w:val="000000"/>
              </w:rPr>
              <w:t>*</w:t>
            </w:r>
            <w:r w:rsidRPr="00C84FAA">
              <w:rPr>
                <w:rFonts w:ascii="Arial" w:hAnsi="Arial" w:cs="Arial"/>
                <w:color w:val="000000"/>
              </w:rPr>
              <w:t>;</w:t>
            </w:r>
          </w:p>
          <w:p w:rsidR="0050774B" w:rsidRPr="00C84FAA" w:rsidRDefault="0050774B" w:rsidP="0050774B">
            <w:pPr>
              <w:rPr>
                <w:rFonts w:ascii="Arial" w:hAnsi="Arial" w:cs="Arial"/>
                <w:color w:val="000000"/>
              </w:rPr>
            </w:pPr>
            <w:r w:rsidRPr="00C84FAA">
              <w:rPr>
                <w:rFonts w:ascii="Arial" w:hAnsi="Arial" w:cs="Arial"/>
                <w:color w:val="000000"/>
              </w:rPr>
              <w:t>2021 год – 0 руб.</w:t>
            </w:r>
            <w:r w:rsidR="002C64E3">
              <w:rPr>
                <w:rFonts w:ascii="Arial" w:hAnsi="Arial" w:cs="Arial"/>
                <w:color w:val="000000"/>
              </w:rPr>
              <w:t>*</w:t>
            </w:r>
            <w:r w:rsidRPr="00C84FAA">
              <w:rPr>
                <w:rFonts w:ascii="Arial" w:hAnsi="Arial" w:cs="Arial"/>
                <w:color w:val="000000"/>
              </w:rPr>
              <w:t>;</w:t>
            </w:r>
          </w:p>
          <w:p w:rsidR="0050774B" w:rsidRPr="00C84FAA" w:rsidRDefault="0050774B" w:rsidP="0050774B">
            <w:pPr>
              <w:rPr>
                <w:rFonts w:ascii="Arial" w:hAnsi="Arial" w:cs="Arial"/>
                <w:color w:val="000000"/>
              </w:rPr>
            </w:pPr>
            <w:r w:rsidRPr="00C84FAA">
              <w:rPr>
                <w:rFonts w:ascii="Arial" w:hAnsi="Arial" w:cs="Arial"/>
                <w:color w:val="000000"/>
              </w:rPr>
              <w:t>2022 год – 0 руб.</w:t>
            </w:r>
            <w:r w:rsidR="002C64E3">
              <w:rPr>
                <w:rFonts w:ascii="Arial" w:hAnsi="Arial" w:cs="Arial"/>
                <w:color w:val="000000"/>
              </w:rPr>
              <w:t>*</w:t>
            </w:r>
            <w:r w:rsidRPr="00C84FAA">
              <w:rPr>
                <w:rFonts w:ascii="Arial" w:hAnsi="Arial" w:cs="Arial"/>
                <w:color w:val="000000"/>
              </w:rPr>
              <w:t>;</w:t>
            </w:r>
          </w:p>
          <w:p w:rsidR="0050774B" w:rsidRPr="00C84FAA" w:rsidRDefault="0050774B" w:rsidP="0050774B">
            <w:pPr>
              <w:rPr>
                <w:rFonts w:ascii="Arial" w:hAnsi="Arial" w:cs="Arial"/>
                <w:color w:val="000000"/>
              </w:rPr>
            </w:pPr>
            <w:r w:rsidRPr="00C84FAA">
              <w:rPr>
                <w:rFonts w:ascii="Arial" w:hAnsi="Arial" w:cs="Arial"/>
                <w:color w:val="000000"/>
              </w:rPr>
              <w:t>2023 год – 0 руб.</w:t>
            </w:r>
            <w:r w:rsidR="002C64E3">
              <w:rPr>
                <w:rFonts w:ascii="Arial" w:hAnsi="Arial" w:cs="Arial"/>
                <w:color w:val="000000"/>
              </w:rPr>
              <w:t>*</w:t>
            </w:r>
            <w:r w:rsidRPr="00C84FAA">
              <w:rPr>
                <w:rFonts w:ascii="Arial" w:hAnsi="Arial" w:cs="Arial"/>
                <w:color w:val="000000"/>
              </w:rPr>
              <w:t>;</w:t>
            </w:r>
          </w:p>
          <w:p w:rsidR="0050774B" w:rsidRDefault="0050774B" w:rsidP="0050774B">
            <w:pPr>
              <w:rPr>
                <w:rFonts w:ascii="Arial" w:hAnsi="Arial" w:cs="Arial"/>
                <w:color w:val="000000"/>
              </w:rPr>
            </w:pPr>
            <w:r w:rsidRPr="00C84FAA">
              <w:rPr>
                <w:rFonts w:ascii="Arial" w:hAnsi="Arial" w:cs="Arial"/>
                <w:color w:val="000000"/>
              </w:rPr>
              <w:t>2024 год – 0 руб.</w:t>
            </w:r>
            <w:r w:rsidR="002C64E3">
              <w:rPr>
                <w:rFonts w:ascii="Arial" w:hAnsi="Arial" w:cs="Arial"/>
                <w:color w:val="000000"/>
              </w:rPr>
              <w:t>*</w:t>
            </w:r>
            <w:r w:rsidRPr="00C84FAA">
              <w:rPr>
                <w:rFonts w:ascii="Arial" w:hAnsi="Arial" w:cs="Arial"/>
                <w:color w:val="000000"/>
              </w:rPr>
              <w:t>;</w:t>
            </w:r>
          </w:p>
          <w:p w:rsidR="0050774B" w:rsidRDefault="002C64E3" w:rsidP="002C64E3">
            <w:pPr>
              <w:rPr>
                <w:rFonts w:ascii="Arial" w:hAnsi="Arial" w:cs="Arial"/>
                <w:lang w:eastAsia="ru-RU"/>
              </w:rPr>
            </w:pPr>
            <w:r w:rsidRPr="0062308D">
              <w:rPr>
                <w:rFonts w:ascii="Arial" w:hAnsi="Arial" w:cs="Arial"/>
                <w:lang w:eastAsia="ru-RU"/>
              </w:rPr>
              <w:t>*- прогнозное (ожидаемое) финансирование</w:t>
            </w:r>
          </w:p>
          <w:p w:rsidR="00C6201E" w:rsidRPr="00C6201E" w:rsidRDefault="00C6201E" w:rsidP="002C64E3">
            <w:pPr>
              <w:rPr>
                <w:rFonts w:ascii="Arial" w:hAnsi="Arial" w:cs="Arial"/>
                <w:color w:val="000000"/>
              </w:rPr>
            </w:pPr>
            <w:r w:rsidRPr="00C6201E">
              <w:rPr>
                <w:rFonts w:ascii="Arial" w:hAnsi="Arial" w:cs="Arial"/>
              </w:rPr>
              <w:t>Объемы финансирования за счет средств федерального, областного и местного бюджетов подлежат ежегодному уточнению исходя из возможностей доходной части федерального, областного и местных бюджетов</w:t>
            </w:r>
          </w:p>
        </w:tc>
      </w:tr>
      <w:tr w:rsidR="0050774B" w:rsidRPr="00C84FAA" w:rsidTr="00D33E94">
        <w:trPr>
          <w:trHeight w:val="708"/>
        </w:trPr>
        <w:tc>
          <w:tcPr>
            <w:tcW w:w="2250" w:type="dxa"/>
            <w:tcBorders>
              <w:top w:val="single" w:sz="4" w:space="0" w:color="000000"/>
              <w:left w:val="single" w:sz="4" w:space="0" w:color="000000"/>
              <w:bottom w:val="single" w:sz="4" w:space="0" w:color="auto"/>
            </w:tcBorders>
            <w:shd w:val="clear" w:color="auto" w:fill="auto"/>
          </w:tcPr>
          <w:p w:rsidR="0050774B" w:rsidRPr="00C84FAA" w:rsidRDefault="0050774B" w:rsidP="0050774B">
            <w:pPr>
              <w:snapToGrid w:val="0"/>
              <w:rPr>
                <w:rFonts w:ascii="Arial" w:hAnsi="Arial" w:cs="Arial"/>
                <w:color w:val="000000"/>
              </w:rPr>
            </w:pPr>
            <w:r w:rsidRPr="00C84FAA">
              <w:rPr>
                <w:rFonts w:ascii="Arial" w:hAnsi="Arial" w:cs="Arial"/>
                <w:color w:val="000000"/>
              </w:rPr>
              <w:lastRenderedPageBreak/>
              <w:t xml:space="preserve">Ожидаемые конечные результаты реализации </w:t>
            </w:r>
            <w:r w:rsidRPr="00FA02AC">
              <w:rPr>
                <w:rFonts w:ascii="Arial" w:hAnsi="Arial" w:cs="Arial"/>
                <w:color w:val="000000"/>
              </w:rPr>
              <w:t>муниципальной программы</w:t>
            </w:r>
            <w:r w:rsidRPr="00C84FAA">
              <w:rPr>
                <w:rFonts w:ascii="Arial" w:hAnsi="Arial" w:cs="Arial"/>
                <w:color w:val="000000"/>
              </w:rPr>
              <w:t xml:space="preserve"> и показатели ее социально-экономической эффективности</w:t>
            </w:r>
          </w:p>
        </w:tc>
        <w:tc>
          <w:tcPr>
            <w:tcW w:w="7140" w:type="dxa"/>
            <w:tcBorders>
              <w:top w:val="single" w:sz="4" w:space="0" w:color="000000"/>
              <w:left w:val="single" w:sz="4" w:space="0" w:color="000000"/>
              <w:bottom w:val="single" w:sz="4" w:space="0" w:color="auto"/>
              <w:right w:val="single" w:sz="4" w:space="0" w:color="000000"/>
            </w:tcBorders>
            <w:shd w:val="clear" w:color="auto" w:fill="auto"/>
          </w:tcPr>
          <w:p w:rsidR="0050774B" w:rsidRDefault="0050774B" w:rsidP="0050774B">
            <w:pPr>
              <w:snapToGrid w:val="0"/>
              <w:rPr>
                <w:rFonts w:ascii="Arial" w:hAnsi="Arial" w:cs="Arial"/>
                <w:color w:val="000000"/>
              </w:rPr>
            </w:pPr>
          </w:p>
          <w:p w:rsidR="00D33E94" w:rsidRDefault="00D33E94" w:rsidP="0050774B">
            <w:pPr>
              <w:snapToGrid w:val="0"/>
              <w:rPr>
                <w:rFonts w:ascii="Arial" w:hAnsi="Arial" w:cs="Arial"/>
                <w:color w:val="000000"/>
              </w:rPr>
            </w:pPr>
          </w:p>
          <w:p w:rsidR="00D33E94" w:rsidRDefault="00D33E94" w:rsidP="0050774B">
            <w:pPr>
              <w:snapToGrid w:val="0"/>
              <w:rPr>
                <w:rFonts w:ascii="Arial" w:hAnsi="Arial" w:cs="Arial"/>
                <w:color w:val="000000"/>
              </w:rPr>
            </w:pPr>
          </w:p>
          <w:p w:rsidR="0050774B" w:rsidRPr="00C84FAA" w:rsidRDefault="0050774B" w:rsidP="0050774B">
            <w:pPr>
              <w:snapToGrid w:val="0"/>
              <w:rPr>
                <w:rFonts w:ascii="Arial" w:hAnsi="Arial" w:cs="Arial"/>
                <w:color w:val="000000"/>
              </w:rPr>
            </w:pPr>
            <w:r>
              <w:rPr>
                <w:rFonts w:ascii="Arial" w:hAnsi="Arial" w:cs="Arial"/>
                <w:color w:val="000000"/>
              </w:rPr>
              <w:t>Количество молодых семей, получивших свидетельство о праве на получение социальной выплаты на приобретение (строительство) жилого помещения, составит 74 семей</w:t>
            </w:r>
          </w:p>
        </w:tc>
      </w:tr>
    </w:tbl>
    <w:p w:rsidR="00363349" w:rsidRDefault="00363349" w:rsidP="00363349">
      <w:pPr>
        <w:jc w:val="both"/>
        <w:rPr>
          <w:rFonts w:ascii="Arial" w:hAnsi="Arial" w:cs="Arial"/>
          <w:color w:val="000000"/>
        </w:rPr>
      </w:pPr>
    </w:p>
    <w:p w:rsidR="00E8448A" w:rsidRDefault="00437BEA" w:rsidP="00E8448A">
      <w:pPr>
        <w:tabs>
          <w:tab w:val="left" w:pos="0"/>
        </w:tabs>
        <w:suppressAutoHyphens w:val="0"/>
        <w:ind w:firstLine="709"/>
        <w:jc w:val="both"/>
        <w:rPr>
          <w:rFonts w:ascii="Arial" w:hAnsi="Arial" w:cs="Arial"/>
        </w:rPr>
      </w:pPr>
      <w:r>
        <w:rPr>
          <w:rFonts w:ascii="Arial" w:hAnsi="Arial" w:cs="Arial"/>
        </w:rPr>
        <w:t>2</w:t>
      </w:r>
      <w:r w:rsidR="00E8448A">
        <w:rPr>
          <w:rFonts w:ascii="Arial" w:hAnsi="Arial" w:cs="Arial"/>
        </w:rPr>
        <w:t xml:space="preserve">. Настоящее постановление опубликовать на официальном сайте администрации муниципального образования «город Усть-Кут» </w:t>
      </w:r>
      <w:hyperlink r:id="rId11" w:history="1">
        <w:r w:rsidR="00E8448A">
          <w:rPr>
            <w:rStyle w:val="aa"/>
            <w:rFonts w:ascii="Arial" w:hAnsi="Arial" w:cs="Arial"/>
            <w:lang w:val="en-US"/>
          </w:rPr>
          <w:t>www</w:t>
        </w:r>
        <w:r w:rsidR="00E8448A">
          <w:rPr>
            <w:rStyle w:val="aa"/>
            <w:rFonts w:ascii="Arial" w:hAnsi="Arial" w:cs="Arial"/>
          </w:rPr>
          <w:t>.</w:t>
        </w:r>
        <w:r w:rsidR="00E8448A">
          <w:rPr>
            <w:rStyle w:val="aa"/>
            <w:rFonts w:ascii="Arial" w:hAnsi="Arial" w:cs="Arial"/>
            <w:lang w:val="en-US"/>
          </w:rPr>
          <w:t>admustkut</w:t>
        </w:r>
        <w:r w:rsidR="00E8448A">
          <w:rPr>
            <w:rStyle w:val="aa"/>
            <w:rFonts w:ascii="Arial" w:hAnsi="Arial" w:cs="Arial"/>
          </w:rPr>
          <w:t>.</w:t>
        </w:r>
        <w:r w:rsidR="00E8448A">
          <w:rPr>
            <w:rStyle w:val="aa"/>
            <w:rFonts w:ascii="Arial" w:hAnsi="Arial" w:cs="Arial"/>
            <w:lang w:val="en-US"/>
          </w:rPr>
          <w:t>ru</w:t>
        </w:r>
      </w:hyperlink>
      <w:r w:rsidR="00E8448A">
        <w:rPr>
          <w:rFonts w:ascii="Arial" w:hAnsi="Arial" w:cs="Arial"/>
        </w:rPr>
        <w:t xml:space="preserve"> в информационно-телекоммуникационной сети «Интернет».</w:t>
      </w:r>
    </w:p>
    <w:p w:rsidR="00E8448A" w:rsidRDefault="00437BEA" w:rsidP="00E8448A">
      <w:pPr>
        <w:tabs>
          <w:tab w:val="left" w:pos="0"/>
        </w:tabs>
        <w:suppressAutoHyphens w:val="0"/>
        <w:ind w:firstLine="709"/>
        <w:jc w:val="both"/>
        <w:rPr>
          <w:rFonts w:ascii="Arial" w:hAnsi="Arial" w:cs="Arial"/>
        </w:rPr>
      </w:pPr>
      <w:r>
        <w:rPr>
          <w:rFonts w:ascii="Arial" w:hAnsi="Arial" w:cs="Arial"/>
        </w:rPr>
        <w:t>3</w:t>
      </w:r>
      <w:r w:rsidR="00E8448A">
        <w:rPr>
          <w:rFonts w:ascii="Arial" w:hAnsi="Arial" w:cs="Arial"/>
        </w:rPr>
        <w:t xml:space="preserve">. Контроль за исполнением настоящего постановления возложить на </w:t>
      </w:r>
      <w:r w:rsidR="0094541E">
        <w:rPr>
          <w:rFonts w:ascii="Arial" w:hAnsi="Arial" w:cs="Arial"/>
        </w:rPr>
        <w:t xml:space="preserve">заведующего отделом по молодежной политике, спорту и культуре администрации муниципального образования «город Усть-Кут» </w:t>
      </w:r>
      <w:r w:rsidR="00565CFA">
        <w:rPr>
          <w:rFonts w:ascii="Arial" w:hAnsi="Arial" w:cs="Arial"/>
        </w:rPr>
        <w:t>В.Ф. Наумова.</w:t>
      </w:r>
    </w:p>
    <w:p w:rsidR="00E8448A" w:rsidRDefault="00E8448A" w:rsidP="00E8448A">
      <w:pPr>
        <w:tabs>
          <w:tab w:val="left" w:pos="0"/>
        </w:tabs>
        <w:suppressAutoHyphens w:val="0"/>
        <w:ind w:firstLine="709"/>
        <w:jc w:val="both"/>
        <w:rPr>
          <w:rFonts w:ascii="Arial" w:hAnsi="Arial" w:cs="Arial"/>
        </w:rPr>
      </w:pPr>
    </w:p>
    <w:p w:rsidR="006D6FAA" w:rsidRDefault="006D6FAA" w:rsidP="003F7C74">
      <w:pPr>
        <w:ind w:firstLine="708"/>
        <w:jc w:val="both"/>
        <w:rPr>
          <w:rFonts w:ascii="Arial" w:hAnsi="Arial" w:cs="Arial"/>
        </w:rPr>
      </w:pPr>
    </w:p>
    <w:p w:rsidR="002D0D40" w:rsidRDefault="00565CFA" w:rsidP="002D0D40">
      <w:pPr>
        <w:spacing w:line="100" w:lineRule="atLeast"/>
        <w:rPr>
          <w:rFonts w:ascii="Arial" w:hAnsi="Arial" w:cs="Arial"/>
        </w:rPr>
      </w:pPr>
      <w:r>
        <w:rPr>
          <w:rFonts w:ascii="Arial" w:hAnsi="Arial" w:cs="Arial"/>
        </w:rPr>
        <w:t>И.о. главы администрации</w:t>
      </w:r>
    </w:p>
    <w:p w:rsidR="002D0D40" w:rsidRDefault="002D0D40" w:rsidP="002D0D40">
      <w:pPr>
        <w:spacing w:line="100" w:lineRule="atLeast"/>
        <w:rPr>
          <w:rFonts w:ascii="Arial" w:hAnsi="Arial" w:cs="Arial"/>
        </w:rPr>
      </w:pPr>
      <w:r>
        <w:rPr>
          <w:rFonts w:ascii="Arial" w:hAnsi="Arial" w:cs="Arial"/>
        </w:rPr>
        <w:t>муниципального образования</w:t>
      </w:r>
    </w:p>
    <w:p w:rsidR="002D0D40" w:rsidRDefault="002D0D40" w:rsidP="002D0D40">
      <w:pPr>
        <w:spacing w:line="100" w:lineRule="atLeast"/>
        <w:rPr>
          <w:rFonts w:ascii="Arial" w:hAnsi="Arial" w:cs="Arial"/>
        </w:rPr>
      </w:pPr>
      <w:r>
        <w:rPr>
          <w:rFonts w:ascii="Arial" w:hAnsi="Arial" w:cs="Arial"/>
        </w:rPr>
        <w:t xml:space="preserve">«город Усть-Кут» </w:t>
      </w:r>
    </w:p>
    <w:p w:rsidR="002D0D40" w:rsidRDefault="00565CFA" w:rsidP="002D0D40">
      <w:pPr>
        <w:spacing w:line="100" w:lineRule="atLeast"/>
        <w:rPr>
          <w:rFonts w:ascii="Arial" w:hAnsi="Arial" w:cs="Arial"/>
        </w:rPr>
      </w:pPr>
      <w:r>
        <w:rPr>
          <w:rFonts w:ascii="Arial" w:hAnsi="Arial" w:cs="Arial"/>
        </w:rPr>
        <w:t>Е</w:t>
      </w:r>
      <w:r w:rsidR="002D0D40">
        <w:rPr>
          <w:rFonts w:ascii="Arial" w:hAnsi="Arial" w:cs="Arial"/>
        </w:rPr>
        <w:t xml:space="preserve">.В. </w:t>
      </w:r>
      <w:r>
        <w:rPr>
          <w:rFonts w:ascii="Arial" w:hAnsi="Arial" w:cs="Arial"/>
        </w:rPr>
        <w:t>Кокшаров</w:t>
      </w:r>
    </w:p>
    <w:p w:rsidR="002D0D40" w:rsidRDefault="002D0D40" w:rsidP="002D0D40">
      <w:pPr>
        <w:pStyle w:val="ConsPlusNormal"/>
        <w:jc w:val="right"/>
        <w:outlineLvl w:val="0"/>
        <w:rPr>
          <w:sz w:val="24"/>
          <w:szCs w:val="24"/>
        </w:rPr>
      </w:pPr>
    </w:p>
    <w:p w:rsidR="00531176" w:rsidRDefault="00531176">
      <w:pPr>
        <w:rPr>
          <w:rFonts w:ascii="Arial" w:hAnsi="Arial" w:cs="Arial"/>
          <w:b/>
        </w:rPr>
      </w:pPr>
    </w:p>
    <w:p w:rsidR="00E8448A" w:rsidRDefault="00E8448A" w:rsidP="00E8448A">
      <w:pPr>
        <w:pStyle w:val="13"/>
        <w:ind w:left="0"/>
        <w:rPr>
          <w:rFonts w:ascii="Arial" w:hAnsi="Arial" w:cs="Arial"/>
          <w:b/>
        </w:rPr>
      </w:pPr>
      <w:r>
        <w:rPr>
          <w:rFonts w:ascii="Courier New" w:hAnsi="Courier New" w:cs="Courier New"/>
          <w:sz w:val="22"/>
          <w:szCs w:val="22"/>
        </w:rPr>
        <w:br w:type="page"/>
      </w:r>
      <w:r>
        <w:rPr>
          <w:rFonts w:ascii="Arial" w:hAnsi="Arial" w:cs="Arial"/>
          <w:b/>
        </w:rPr>
        <w:lastRenderedPageBreak/>
        <w:t>Подготовил:</w:t>
      </w:r>
    </w:p>
    <w:p w:rsidR="00E8448A" w:rsidRDefault="00565CFA" w:rsidP="00E8448A">
      <w:pPr>
        <w:jc w:val="both"/>
        <w:rPr>
          <w:rFonts w:ascii="Arial" w:hAnsi="Arial" w:cs="Arial"/>
        </w:rPr>
      </w:pPr>
      <w:r>
        <w:rPr>
          <w:rFonts w:ascii="Arial" w:hAnsi="Arial" w:cs="Arial"/>
        </w:rPr>
        <w:t>Заведующий отделом по молодежной политике,</w:t>
      </w:r>
    </w:p>
    <w:p w:rsidR="00565CFA" w:rsidRDefault="00565CFA" w:rsidP="00E8448A">
      <w:pPr>
        <w:jc w:val="both"/>
        <w:rPr>
          <w:rFonts w:ascii="Arial" w:hAnsi="Arial" w:cs="Arial"/>
        </w:rPr>
      </w:pPr>
      <w:r>
        <w:rPr>
          <w:rFonts w:ascii="Arial" w:hAnsi="Arial" w:cs="Arial"/>
        </w:rPr>
        <w:t>спорту и культуре администрации</w:t>
      </w:r>
    </w:p>
    <w:p w:rsidR="00565CFA" w:rsidRDefault="00565CFA" w:rsidP="00E8448A">
      <w:pPr>
        <w:jc w:val="both"/>
        <w:rPr>
          <w:rFonts w:ascii="Arial" w:hAnsi="Arial" w:cs="Arial"/>
        </w:rPr>
      </w:pPr>
    </w:p>
    <w:p w:rsidR="00E8448A" w:rsidRDefault="00E8448A" w:rsidP="00E8448A">
      <w:pPr>
        <w:jc w:val="both"/>
        <w:rPr>
          <w:rFonts w:ascii="Arial" w:hAnsi="Arial" w:cs="Arial"/>
        </w:rPr>
      </w:pPr>
      <w:r>
        <w:rPr>
          <w:rFonts w:ascii="Arial" w:hAnsi="Arial" w:cs="Arial"/>
        </w:rPr>
        <w:t>«_____»_______________20</w:t>
      </w:r>
      <w:r w:rsidR="00B97CBD">
        <w:rPr>
          <w:rFonts w:ascii="Arial" w:hAnsi="Arial" w:cs="Arial"/>
        </w:rPr>
        <w:t>20</w:t>
      </w:r>
      <w:r>
        <w:rPr>
          <w:rFonts w:ascii="Arial" w:hAnsi="Arial" w:cs="Arial"/>
        </w:rPr>
        <w:t xml:space="preserve"> г.</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565CFA">
        <w:rPr>
          <w:rFonts w:ascii="Arial" w:hAnsi="Arial" w:cs="Arial"/>
        </w:rPr>
        <w:t>В</w:t>
      </w:r>
      <w:r>
        <w:rPr>
          <w:rFonts w:ascii="Arial" w:hAnsi="Arial" w:cs="Arial"/>
        </w:rPr>
        <w:t xml:space="preserve">. </w:t>
      </w:r>
      <w:r w:rsidR="00565CFA">
        <w:rPr>
          <w:rFonts w:ascii="Arial" w:hAnsi="Arial" w:cs="Arial"/>
        </w:rPr>
        <w:t>Ф</w:t>
      </w:r>
      <w:r>
        <w:rPr>
          <w:rFonts w:ascii="Arial" w:hAnsi="Arial" w:cs="Arial"/>
        </w:rPr>
        <w:t xml:space="preserve">. </w:t>
      </w:r>
      <w:r w:rsidR="00565CFA">
        <w:rPr>
          <w:rFonts w:ascii="Arial" w:hAnsi="Arial" w:cs="Arial"/>
        </w:rPr>
        <w:t>Наумов</w:t>
      </w:r>
    </w:p>
    <w:p w:rsidR="00E8448A" w:rsidRDefault="00E8448A" w:rsidP="00E8448A">
      <w:pPr>
        <w:jc w:val="both"/>
        <w:rPr>
          <w:rFonts w:ascii="Arial" w:hAnsi="Arial" w:cs="Arial"/>
        </w:rPr>
      </w:pPr>
    </w:p>
    <w:p w:rsidR="00E8448A" w:rsidRDefault="00E8448A" w:rsidP="00E8448A">
      <w:pPr>
        <w:jc w:val="both"/>
        <w:rPr>
          <w:rFonts w:ascii="Arial" w:hAnsi="Arial" w:cs="Arial"/>
          <w:b/>
        </w:rPr>
      </w:pPr>
    </w:p>
    <w:p w:rsidR="00E8448A" w:rsidRDefault="00E8448A" w:rsidP="00E8448A">
      <w:pPr>
        <w:jc w:val="both"/>
        <w:rPr>
          <w:rFonts w:ascii="Arial" w:hAnsi="Arial" w:cs="Arial"/>
          <w:b/>
        </w:rPr>
      </w:pPr>
      <w:r>
        <w:rPr>
          <w:rFonts w:ascii="Arial" w:hAnsi="Arial" w:cs="Arial"/>
          <w:b/>
        </w:rPr>
        <w:t>Визы согласования:</w:t>
      </w:r>
    </w:p>
    <w:p w:rsidR="00E8448A" w:rsidRDefault="00E8448A" w:rsidP="00E8448A">
      <w:pPr>
        <w:jc w:val="both"/>
        <w:rPr>
          <w:rFonts w:ascii="Arial" w:hAnsi="Arial" w:cs="Arial"/>
        </w:rPr>
      </w:pPr>
    </w:p>
    <w:p w:rsidR="00785FB8" w:rsidRDefault="00785FB8" w:rsidP="00785FB8">
      <w:pPr>
        <w:rPr>
          <w:rFonts w:ascii="Arial" w:hAnsi="Arial" w:cs="Arial"/>
        </w:rPr>
      </w:pPr>
      <w:r>
        <w:rPr>
          <w:rFonts w:ascii="Arial" w:hAnsi="Arial" w:cs="Arial"/>
        </w:rPr>
        <w:t>Заместитель главы администрации</w:t>
      </w:r>
    </w:p>
    <w:p w:rsidR="00785FB8" w:rsidRDefault="00785FB8" w:rsidP="00785FB8">
      <w:pPr>
        <w:rPr>
          <w:rFonts w:ascii="Arial" w:hAnsi="Arial" w:cs="Arial"/>
          <w:sz w:val="16"/>
          <w:szCs w:val="16"/>
        </w:rPr>
      </w:pPr>
    </w:p>
    <w:p w:rsidR="00785FB8" w:rsidRDefault="00785FB8" w:rsidP="00785FB8">
      <w:pPr>
        <w:rPr>
          <w:rFonts w:ascii="Arial" w:hAnsi="Arial" w:cs="Arial"/>
        </w:rPr>
      </w:pPr>
      <w:r>
        <w:rPr>
          <w:rFonts w:ascii="Arial" w:hAnsi="Arial" w:cs="Arial"/>
        </w:rPr>
        <w:t>«_____»_______________2020 г.</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Х. У-Х. Исмаилов</w:t>
      </w:r>
    </w:p>
    <w:p w:rsidR="00785FB8" w:rsidRDefault="00785FB8" w:rsidP="00785FB8">
      <w:pPr>
        <w:rPr>
          <w:rFonts w:ascii="Arial" w:hAnsi="Arial" w:cs="Arial"/>
        </w:rPr>
      </w:pPr>
    </w:p>
    <w:p w:rsidR="00E8448A" w:rsidRDefault="00E8448A" w:rsidP="00E8448A">
      <w:pPr>
        <w:rPr>
          <w:rFonts w:ascii="Arial" w:hAnsi="Arial" w:cs="Arial"/>
        </w:rPr>
      </w:pPr>
    </w:p>
    <w:p w:rsidR="00785FB8" w:rsidRDefault="00785FB8" w:rsidP="00E8448A">
      <w:pPr>
        <w:rPr>
          <w:rFonts w:ascii="Arial" w:hAnsi="Arial" w:cs="Arial"/>
        </w:rPr>
      </w:pPr>
    </w:p>
    <w:p w:rsidR="00E8448A" w:rsidRDefault="00E8448A" w:rsidP="00E8448A">
      <w:pPr>
        <w:rPr>
          <w:rFonts w:ascii="Arial" w:hAnsi="Arial" w:cs="Arial"/>
        </w:rPr>
      </w:pPr>
      <w:r>
        <w:rPr>
          <w:rFonts w:ascii="Arial" w:hAnsi="Arial" w:cs="Arial"/>
        </w:rPr>
        <w:t xml:space="preserve">Заместитель главы </w:t>
      </w:r>
      <w:r w:rsidR="00437BEA">
        <w:rPr>
          <w:rFonts w:ascii="Arial" w:hAnsi="Arial" w:cs="Arial"/>
        </w:rPr>
        <w:t>администрации</w:t>
      </w:r>
    </w:p>
    <w:p w:rsidR="00E8448A" w:rsidRDefault="00E8448A" w:rsidP="00E8448A">
      <w:pPr>
        <w:rPr>
          <w:rFonts w:ascii="Arial" w:hAnsi="Arial" w:cs="Arial"/>
          <w:sz w:val="16"/>
          <w:szCs w:val="16"/>
        </w:rPr>
      </w:pPr>
    </w:p>
    <w:p w:rsidR="00E8448A" w:rsidRDefault="00E8448A" w:rsidP="00E8448A">
      <w:pPr>
        <w:rPr>
          <w:rFonts w:ascii="Arial" w:hAnsi="Arial" w:cs="Arial"/>
        </w:rPr>
      </w:pPr>
      <w:r>
        <w:rPr>
          <w:rFonts w:ascii="Arial" w:hAnsi="Arial" w:cs="Arial"/>
        </w:rPr>
        <w:t>«_____»_______________20</w:t>
      </w:r>
      <w:r w:rsidR="00B97CBD">
        <w:rPr>
          <w:rFonts w:ascii="Arial" w:hAnsi="Arial" w:cs="Arial"/>
        </w:rPr>
        <w:t>20</w:t>
      </w:r>
      <w:r>
        <w:rPr>
          <w:rFonts w:ascii="Arial" w:hAnsi="Arial" w:cs="Arial"/>
        </w:rPr>
        <w:t xml:space="preserve"> г.</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О.В. Шалакова</w:t>
      </w:r>
    </w:p>
    <w:p w:rsidR="00E8448A" w:rsidRDefault="00E8448A" w:rsidP="00E8448A">
      <w:pPr>
        <w:rPr>
          <w:rFonts w:ascii="Arial" w:hAnsi="Arial" w:cs="Arial"/>
        </w:rPr>
      </w:pPr>
    </w:p>
    <w:p w:rsidR="00E8448A" w:rsidRDefault="00E8448A" w:rsidP="00E8448A">
      <w:pPr>
        <w:rPr>
          <w:rFonts w:ascii="Arial" w:hAnsi="Arial" w:cs="Arial"/>
        </w:rPr>
      </w:pPr>
    </w:p>
    <w:p w:rsidR="00437BEA" w:rsidRDefault="00E8448A" w:rsidP="00E8448A">
      <w:pPr>
        <w:rPr>
          <w:rFonts w:ascii="Arial" w:hAnsi="Arial" w:cs="Arial"/>
        </w:rPr>
      </w:pPr>
      <w:r>
        <w:rPr>
          <w:rFonts w:ascii="Arial" w:hAnsi="Arial" w:cs="Arial"/>
        </w:rPr>
        <w:t xml:space="preserve">Начальник </w:t>
      </w:r>
      <w:r w:rsidR="00437BEA">
        <w:rPr>
          <w:rFonts w:ascii="Arial" w:hAnsi="Arial" w:cs="Arial"/>
        </w:rPr>
        <w:t xml:space="preserve">управления кадрового </w:t>
      </w:r>
    </w:p>
    <w:p w:rsidR="00E8448A" w:rsidRDefault="00437BEA" w:rsidP="00E8448A">
      <w:pPr>
        <w:rPr>
          <w:rFonts w:ascii="Arial" w:hAnsi="Arial" w:cs="Arial"/>
        </w:rPr>
      </w:pPr>
      <w:r>
        <w:rPr>
          <w:rFonts w:ascii="Arial" w:hAnsi="Arial" w:cs="Arial"/>
        </w:rPr>
        <w:t xml:space="preserve">и </w:t>
      </w:r>
      <w:r w:rsidR="00E8448A">
        <w:rPr>
          <w:rFonts w:ascii="Arial" w:hAnsi="Arial" w:cs="Arial"/>
        </w:rPr>
        <w:t xml:space="preserve">правового </w:t>
      </w:r>
      <w:r>
        <w:rPr>
          <w:rFonts w:ascii="Arial" w:hAnsi="Arial" w:cs="Arial"/>
        </w:rPr>
        <w:t>обеспечения</w:t>
      </w:r>
    </w:p>
    <w:p w:rsidR="00E8448A" w:rsidRDefault="00E8448A" w:rsidP="00E8448A">
      <w:pPr>
        <w:rPr>
          <w:rFonts w:ascii="Arial" w:hAnsi="Arial" w:cs="Arial"/>
          <w:sz w:val="16"/>
          <w:szCs w:val="16"/>
        </w:rPr>
      </w:pPr>
    </w:p>
    <w:p w:rsidR="00E8448A" w:rsidRDefault="00E8448A" w:rsidP="00E8448A">
      <w:pPr>
        <w:rPr>
          <w:rFonts w:ascii="Arial" w:hAnsi="Arial" w:cs="Arial"/>
        </w:rPr>
      </w:pPr>
      <w:r>
        <w:rPr>
          <w:rFonts w:ascii="Arial" w:hAnsi="Arial" w:cs="Arial"/>
        </w:rPr>
        <w:t>«_____»_______________20</w:t>
      </w:r>
      <w:r w:rsidR="00B97CBD">
        <w:rPr>
          <w:rFonts w:ascii="Arial" w:hAnsi="Arial" w:cs="Arial"/>
        </w:rPr>
        <w:t>20</w:t>
      </w:r>
      <w:r>
        <w:rPr>
          <w:rFonts w:ascii="Arial" w:hAnsi="Arial" w:cs="Arial"/>
        </w:rPr>
        <w:t xml:space="preserve"> г.</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Н. П. Моисеева </w:t>
      </w:r>
    </w:p>
    <w:p w:rsidR="00E8448A" w:rsidRDefault="00E8448A" w:rsidP="00E8448A">
      <w:pPr>
        <w:rPr>
          <w:rFonts w:ascii="Arial" w:hAnsi="Arial" w:cs="Arial"/>
        </w:rPr>
      </w:pPr>
    </w:p>
    <w:p w:rsidR="00E8448A" w:rsidRDefault="00E8448A" w:rsidP="00E8448A">
      <w:pPr>
        <w:rPr>
          <w:rFonts w:ascii="Arial" w:hAnsi="Arial" w:cs="Arial"/>
        </w:rPr>
      </w:pPr>
    </w:p>
    <w:p w:rsidR="00E8448A" w:rsidRDefault="00E8448A" w:rsidP="00E8448A">
      <w:pPr>
        <w:rPr>
          <w:rFonts w:ascii="Arial" w:hAnsi="Arial" w:cs="Arial"/>
        </w:rPr>
      </w:pPr>
      <w:r>
        <w:rPr>
          <w:rFonts w:ascii="Arial" w:hAnsi="Arial" w:cs="Arial"/>
        </w:rPr>
        <w:t>Пред</w:t>
      </w:r>
      <w:r w:rsidR="00437BEA">
        <w:rPr>
          <w:rFonts w:ascii="Arial" w:hAnsi="Arial" w:cs="Arial"/>
        </w:rPr>
        <w:t>седатель комитета экономики и</w:t>
      </w:r>
    </w:p>
    <w:p w:rsidR="00437BEA" w:rsidRDefault="00437BEA" w:rsidP="00E8448A">
      <w:pPr>
        <w:rPr>
          <w:rFonts w:ascii="Arial" w:hAnsi="Arial" w:cs="Arial"/>
        </w:rPr>
      </w:pPr>
      <w:r>
        <w:rPr>
          <w:rFonts w:ascii="Arial" w:hAnsi="Arial" w:cs="Arial"/>
        </w:rPr>
        <w:t>прогнозирования</w:t>
      </w:r>
    </w:p>
    <w:p w:rsidR="00E8448A" w:rsidRDefault="00E8448A" w:rsidP="00E8448A">
      <w:pPr>
        <w:rPr>
          <w:rFonts w:ascii="Arial" w:hAnsi="Arial" w:cs="Arial"/>
          <w:sz w:val="16"/>
          <w:szCs w:val="16"/>
        </w:rPr>
      </w:pPr>
    </w:p>
    <w:p w:rsidR="00E8448A" w:rsidRDefault="00E8448A" w:rsidP="00E8448A">
      <w:pPr>
        <w:rPr>
          <w:rFonts w:ascii="Arial" w:hAnsi="Arial" w:cs="Arial"/>
        </w:rPr>
      </w:pPr>
      <w:r>
        <w:rPr>
          <w:rFonts w:ascii="Arial" w:hAnsi="Arial" w:cs="Arial"/>
        </w:rPr>
        <w:t>«_____»_______________20</w:t>
      </w:r>
      <w:r w:rsidR="00B97CBD">
        <w:rPr>
          <w:rFonts w:ascii="Arial" w:hAnsi="Arial" w:cs="Arial"/>
        </w:rPr>
        <w:t>20</w:t>
      </w:r>
      <w:r>
        <w:rPr>
          <w:rFonts w:ascii="Arial" w:hAnsi="Arial" w:cs="Arial"/>
        </w:rPr>
        <w:t xml:space="preserve"> г.</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437BEA">
        <w:rPr>
          <w:rFonts w:ascii="Arial" w:hAnsi="Arial" w:cs="Arial"/>
        </w:rPr>
        <w:t>Н.А</w:t>
      </w:r>
      <w:r>
        <w:rPr>
          <w:rFonts w:ascii="Arial" w:hAnsi="Arial" w:cs="Arial"/>
        </w:rPr>
        <w:t xml:space="preserve">. </w:t>
      </w:r>
      <w:r w:rsidR="00437BEA">
        <w:rPr>
          <w:rFonts w:ascii="Arial" w:hAnsi="Arial" w:cs="Arial"/>
        </w:rPr>
        <w:t>Муртазаева</w:t>
      </w:r>
    </w:p>
    <w:p w:rsidR="00E8448A" w:rsidRDefault="00E8448A" w:rsidP="00E8448A">
      <w:pPr>
        <w:rPr>
          <w:rFonts w:ascii="Arial" w:hAnsi="Arial" w:cs="Arial"/>
        </w:rPr>
      </w:pPr>
    </w:p>
    <w:p w:rsidR="00A273CA" w:rsidRDefault="00A273CA" w:rsidP="00E8448A">
      <w:pPr>
        <w:rPr>
          <w:rFonts w:ascii="Arial" w:hAnsi="Arial" w:cs="Arial"/>
        </w:rPr>
      </w:pPr>
      <w:r>
        <w:rPr>
          <w:rFonts w:ascii="Arial" w:hAnsi="Arial" w:cs="Arial"/>
        </w:rPr>
        <w:t xml:space="preserve">Заместитель председателя комитета </w:t>
      </w:r>
    </w:p>
    <w:p w:rsidR="00E8448A" w:rsidRDefault="00A273CA" w:rsidP="00A273CA">
      <w:pPr>
        <w:tabs>
          <w:tab w:val="left" w:pos="7215"/>
        </w:tabs>
        <w:rPr>
          <w:rFonts w:ascii="Arial" w:hAnsi="Arial" w:cs="Arial"/>
        </w:rPr>
      </w:pPr>
      <w:r>
        <w:rPr>
          <w:rFonts w:ascii="Arial" w:hAnsi="Arial" w:cs="Arial"/>
        </w:rPr>
        <w:t>экономики и прогнозирования                                                        И. Е. Кондратенко</w:t>
      </w:r>
    </w:p>
    <w:p w:rsidR="00E93A6F" w:rsidRDefault="00E93A6F" w:rsidP="00E8448A">
      <w:pPr>
        <w:rPr>
          <w:rFonts w:ascii="Arial" w:hAnsi="Arial" w:cs="Arial"/>
        </w:rPr>
      </w:pPr>
    </w:p>
    <w:p w:rsidR="00E8448A" w:rsidRDefault="00E93A6F" w:rsidP="00E8448A">
      <w:pPr>
        <w:rPr>
          <w:rFonts w:ascii="Arial" w:hAnsi="Arial" w:cs="Arial"/>
        </w:rPr>
      </w:pPr>
      <w:r>
        <w:rPr>
          <w:rFonts w:ascii="Arial" w:hAnsi="Arial" w:cs="Arial"/>
        </w:rPr>
        <w:t>«_____»_______________2020 г.</w:t>
      </w:r>
    </w:p>
    <w:p w:rsidR="00E93A6F" w:rsidRDefault="00E93A6F" w:rsidP="00E8448A">
      <w:pPr>
        <w:rPr>
          <w:rFonts w:ascii="Arial" w:hAnsi="Arial" w:cs="Arial"/>
        </w:rPr>
      </w:pPr>
    </w:p>
    <w:p w:rsidR="00E93A6F" w:rsidRDefault="00E93A6F" w:rsidP="00E8448A">
      <w:pPr>
        <w:rPr>
          <w:rFonts w:ascii="Arial" w:hAnsi="Arial" w:cs="Arial"/>
        </w:rPr>
      </w:pPr>
    </w:p>
    <w:p w:rsidR="00E8448A" w:rsidRDefault="00E8448A" w:rsidP="00E8448A">
      <w:pPr>
        <w:rPr>
          <w:rFonts w:ascii="Arial" w:hAnsi="Arial" w:cs="Arial"/>
          <w:b/>
          <w:sz w:val="18"/>
          <w:szCs w:val="18"/>
        </w:rPr>
      </w:pPr>
      <w:r>
        <w:rPr>
          <w:rFonts w:ascii="Arial" w:hAnsi="Arial" w:cs="Arial"/>
          <w:b/>
          <w:sz w:val="18"/>
          <w:szCs w:val="18"/>
        </w:rPr>
        <w:t>Рассылка:</w:t>
      </w:r>
    </w:p>
    <w:p w:rsidR="00FD5833" w:rsidRPr="00FD5833" w:rsidRDefault="00FD5833" w:rsidP="00E8448A">
      <w:pPr>
        <w:rPr>
          <w:rFonts w:ascii="Arial" w:hAnsi="Arial" w:cs="Arial"/>
          <w:sz w:val="18"/>
          <w:szCs w:val="18"/>
        </w:rPr>
      </w:pPr>
      <w:r w:rsidRPr="00FD5833">
        <w:rPr>
          <w:rFonts w:ascii="Arial" w:hAnsi="Arial" w:cs="Arial"/>
          <w:sz w:val="18"/>
          <w:szCs w:val="18"/>
        </w:rPr>
        <w:t>Прокуратура-1</w:t>
      </w:r>
    </w:p>
    <w:p w:rsidR="00785FB8" w:rsidRDefault="00FD5833" w:rsidP="00E8448A">
      <w:pPr>
        <w:rPr>
          <w:rFonts w:ascii="Arial" w:hAnsi="Arial" w:cs="Arial"/>
          <w:sz w:val="18"/>
          <w:szCs w:val="18"/>
        </w:rPr>
      </w:pPr>
      <w:r>
        <w:rPr>
          <w:rFonts w:ascii="Arial" w:hAnsi="Arial" w:cs="Arial"/>
          <w:sz w:val="18"/>
          <w:szCs w:val="18"/>
        </w:rPr>
        <w:t>Канцелярия -2</w:t>
      </w:r>
    </w:p>
    <w:p w:rsidR="00E8448A" w:rsidRDefault="00E8448A" w:rsidP="00E8448A">
      <w:pPr>
        <w:rPr>
          <w:rFonts w:ascii="Arial" w:hAnsi="Arial" w:cs="Arial"/>
          <w:sz w:val="18"/>
          <w:szCs w:val="18"/>
        </w:rPr>
      </w:pPr>
      <w:r>
        <w:rPr>
          <w:rFonts w:ascii="Arial" w:hAnsi="Arial" w:cs="Arial"/>
          <w:sz w:val="18"/>
          <w:szCs w:val="18"/>
        </w:rPr>
        <w:t xml:space="preserve">Комитет по </w:t>
      </w:r>
      <w:r w:rsidR="00785FB8">
        <w:rPr>
          <w:rFonts w:ascii="Arial" w:hAnsi="Arial" w:cs="Arial"/>
          <w:sz w:val="18"/>
          <w:szCs w:val="18"/>
        </w:rPr>
        <w:t>К</w:t>
      </w:r>
      <w:r>
        <w:rPr>
          <w:rFonts w:ascii="Arial" w:hAnsi="Arial" w:cs="Arial"/>
          <w:sz w:val="18"/>
          <w:szCs w:val="18"/>
        </w:rPr>
        <w:t>ЭиП - 1</w:t>
      </w:r>
    </w:p>
    <w:p w:rsidR="008153B3" w:rsidRPr="008153B3" w:rsidRDefault="00E8448A" w:rsidP="00FA0799">
      <w:pPr>
        <w:pStyle w:val="13"/>
        <w:ind w:left="0"/>
        <w:jc w:val="right"/>
        <w:rPr>
          <w:rFonts w:ascii="Courier New" w:eastAsia="Times New Roman" w:hAnsi="Courier New" w:cs="Courier New"/>
          <w:sz w:val="22"/>
          <w:szCs w:val="22"/>
        </w:rPr>
      </w:pPr>
      <w:r>
        <w:rPr>
          <w:rFonts w:ascii="Arial" w:hAnsi="Arial" w:cs="Arial"/>
        </w:rPr>
        <w:br w:type="page"/>
      </w:r>
      <w:r w:rsidR="008153B3">
        <w:rPr>
          <w:rFonts w:ascii="Arial" w:hAnsi="Arial" w:cs="Arial"/>
        </w:rPr>
        <w:lastRenderedPageBreak/>
        <w:t xml:space="preserve">                                                               </w:t>
      </w:r>
      <w:r w:rsidR="008153B3" w:rsidRPr="008153B3">
        <w:rPr>
          <w:rFonts w:ascii="Courier New" w:hAnsi="Courier New" w:cs="Courier New"/>
          <w:sz w:val="22"/>
          <w:szCs w:val="22"/>
        </w:rPr>
        <w:t>Приложение</w:t>
      </w:r>
      <w:r w:rsidR="008153B3" w:rsidRPr="008153B3">
        <w:rPr>
          <w:rFonts w:ascii="Courier New" w:eastAsia="Times New Roman" w:hAnsi="Courier New" w:cs="Courier New"/>
          <w:sz w:val="22"/>
          <w:szCs w:val="22"/>
        </w:rPr>
        <w:t xml:space="preserve"> № </w:t>
      </w:r>
      <w:r w:rsidR="008153B3" w:rsidRPr="008153B3">
        <w:rPr>
          <w:rFonts w:ascii="Courier New" w:hAnsi="Courier New" w:cs="Courier New"/>
          <w:sz w:val="22"/>
          <w:szCs w:val="22"/>
        </w:rPr>
        <w:t>1</w:t>
      </w:r>
      <w:r w:rsidR="008153B3" w:rsidRPr="008153B3">
        <w:rPr>
          <w:rFonts w:ascii="Courier New" w:eastAsia="Times New Roman" w:hAnsi="Courier New" w:cs="Courier New"/>
          <w:sz w:val="22"/>
          <w:szCs w:val="22"/>
        </w:rPr>
        <w:t xml:space="preserve"> </w:t>
      </w:r>
    </w:p>
    <w:p w:rsidR="008153B3" w:rsidRPr="008153B3" w:rsidRDefault="008153B3" w:rsidP="00FA0799">
      <w:pPr>
        <w:pStyle w:val="13"/>
        <w:ind w:left="4398"/>
        <w:jc w:val="right"/>
        <w:rPr>
          <w:rFonts w:ascii="Courier New" w:eastAsia="Times New Roman" w:hAnsi="Courier New" w:cs="Courier New"/>
          <w:sz w:val="22"/>
          <w:szCs w:val="22"/>
        </w:rPr>
      </w:pPr>
      <w:r>
        <w:rPr>
          <w:rFonts w:ascii="Courier New" w:hAnsi="Courier New" w:cs="Courier New"/>
          <w:sz w:val="22"/>
          <w:szCs w:val="22"/>
        </w:rPr>
        <w:t xml:space="preserve"> </w:t>
      </w:r>
      <w:r w:rsidRPr="008153B3">
        <w:rPr>
          <w:rFonts w:ascii="Courier New" w:hAnsi="Courier New" w:cs="Courier New"/>
          <w:sz w:val="22"/>
          <w:szCs w:val="22"/>
        </w:rPr>
        <w:t>к</w:t>
      </w:r>
      <w:r w:rsidRPr="008153B3">
        <w:rPr>
          <w:rFonts w:ascii="Courier New" w:eastAsia="Times New Roman" w:hAnsi="Courier New" w:cs="Courier New"/>
          <w:sz w:val="22"/>
          <w:szCs w:val="22"/>
        </w:rPr>
        <w:t xml:space="preserve"> </w:t>
      </w:r>
      <w:r w:rsidRPr="008153B3">
        <w:rPr>
          <w:rFonts w:ascii="Courier New" w:hAnsi="Courier New" w:cs="Courier New"/>
          <w:sz w:val="22"/>
          <w:szCs w:val="22"/>
        </w:rPr>
        <w:t>постановлению</w:t>
      </w:r>
      <w:r w:rsidRPr="008153B3">
        <w:rPr>
          <w:rFonts w:ascii="Courier New" w:eastAsia="Times New Roman" w:hAnsi="Courier New" w:cs="Courier New"/>
          <w:sz w:val="22"/>
          <w:szCs w:val="22"/>
        </w:rPr>
        <w:t xml:space="preserve"> </w:t>
      </w:r>
      <w:r w:rsidR="00FA0799">
        <w:rPr>
          <w:rFonts w:ascii="Courier New" w:eastAsia="Times New Roman" w:hAnsi="Courier New" w:cs="Courier New"/>
          <w:sz w:val="22"/>
          <w:szCs w:val="22"/>
        </w:rPr>
        <w:t>и.о.</w:t>
      </w:r>
      <w:r w:rsidRPr="008153B3">
        <w:rPr>
          <w:rFonts w:ascii="Courier New" w:eastAsia="Times New Roman" w:hAnsi="Courier New" w:cs="Courier New"/>
          <w:sz w:val="22"/>
          <w:szCs w:val="22"/>
        </w:rPr>
        <w:t xml:space="preserve">главы </w:t>
      </w:r>
      <w:r w:rsidR="00FA0799">
        <w:rPr>
          <w:rFonts w:ascii="Courier New" w:eastAsia="Times New Roman" w:hAnsi="Courier New" w:cs="Courier New"/>
          <w:sz w:val="22"/>
          <w:szCs w:val="22"/>
        </w:rPr>
        <w:t xml:space="preserve">        </w:t>
      </w:r>
      <w:r w:rsidRPr="008153B3">
        <w:rPr>
          <w:rFonts w:ascii="Courier New" w:eastAsia="Times New Roman" w:hAnsi="Courier New" w:cs="Courier New"/>
          <w:sz w:val="22"/>
          <w:szCs w:val="22"/>
        </w:rPr>
        <w:t xml:space="preserve">муниципального </w:t>
      </w:r>
    </w:p>
    <w:p w:rsidR="008153B3" w:rsidRPr="008153B3" w:rsidRDefault="008153B3" w:rsidP="00FA0799">
      <w:pPr>
        <w:pStyle w:val="13"/>
        <w:ind w:left="3969"/>
        <w:jc w:val="right"/>
        <w:rPr>
          <w:rFonts w:ascii="Courier New" w:eastAsia="Times New Roman" w:hAnsi="Courier New" w:cs="Courier New"/>
          <w:sz w:val="22"/>
          <w:szCs w:val="22"/>
        </w:rPr>
      </w:pPr>
      <w:r>
        <w:rPr>
          <w:rFonts w:ascii="Courier New" w:eastAsia="Times New Roman" w:hAnsi="Courier New" w:cs="Courier New"/>
          <w:sz w:val="22"/>
          <w:szCs w:val="22"/>
        </w:rPr>
        <w:t xml:space="preserve">    </w:t>
      </w:r>
      <w:r w:rsidRPr="008153B3">
        <w:rPr>
          <w:rFonts w:ascii="Courier New" w:eastAsia="Times New Roman" w:hAnsi="Courier New" w:cs="Courier New"/>
          <w:sz w:val="22"/>
          <w:szCs w:val="22"/>
        </w:rPr>
        <w:t xml:space="preserve">образования «город Усть-Кут» </w:t>
      </w:r>
    </w:p>
    <w:p w:rsidR="008153B3" w:rsidRDefault="008153B3" w:rsidP="00FA0799">
      <w:pPr>
        <w:pStyle w:val="13"/>
        <w:ind w:left="3969"/>
        <w:jc w:val="right"/>
        <w:rPr>
          <w:rFonts w:ascii="Courier New" w:hAnsi="Courier New" w:cs="Courier New"/>
          <w:sz w:val="22"/>
          <w:szCs w:val="22"/>
        </w:rPr>
      </w:pPr>
      <w:r>
        <w:rPr>
          <w:rFonts w:ascii="Courier New" w:eastAsia="Times New Roman" w:hAnsi="Courier New" w:cs="Courier New"/>
          <w:sz w:val="22"/>
          <w:szCs w:val="22"/>
        </w:rPr>
        <w:t xml:space="preserve">    </w:t>
      </w:r>
      <w:r w:rsidRPr="008153B3">
        <w:rPr>
          <w:rFonts w:ascii="Courier New" w:eastAsia="Times New Roman" w:hAnsi="Courier New" w:cs="Courier New"/>
          <w:sz w:val="22"/>
          <w:szCs w:val="22"/>
        </w:rPr>
        <w:t xml:space="preserve">от </w:t>
      </w:r>
      <w:r w:rsidRPr="008153B3">
        <w:rPr>
          <w:rFonts w:ascii="Courier New" w:hAnsi="Courier New" w:cs="Courier New"/>
          <w:sz w:val="22"/>
          <w:szCs w:val="22"/>
        </w:rPr>
        <w:t>«</w:t>
      </w:r>
      <w:r>
        <w:rPr>
          <w:rFonts w:ascii="Courier New" w:hAnsi="Courier New" w:cs="Courier New"/>
          <w:sz w:val="22"/>
          <w:szCs w:val="22"/>
        </w:rPr>
        <w:t>___</w:t>
      </w:r>
      <w:r w:rsidRPr="008153B3">
        <w:rPr>
          <w:rFonts w:ascii="Courier New" w:hAnsi="Courier New" w:cs="Courier New"/>
          <w:sz w:val="22"/>
          <w:szCs w:val="22"/>
        </w:rPr>
        <w:t xml:space="preserve">» </w:t>
      </w:r>
      <w:r>
        <w:rPr>
          <w:rFonts w:ascii="Courier New" w:hAnsi="Courier New" w:cs="Courier New"/>
          <w:sz w:val="22"/>
          <w:szCs w:val="22"/>
        </w:rPr>
        <w:t>_________20</w:t>
      </w:r>
      <w:r w:rsidR="00F2521F">
        <w:rPr>
          <w:rFonts w:ascii="Courier New" w:hAnsi="Courier New" w:cs="Courier New"/>
          <w:sz w:val="22"/>
          <w:szCs w:val="22"/>
        </w:rPr>
        <w:t>20</w:t>
      </w:r>
      <w:r>
        <w:rPr>
          <w:rFonts w:ascii="Courier New" w:hAnsi="Courier New" w:cs="Courier New"/>
          <w:sz w:val="22"/>
          <w:szCs w:val="22"/>
        </w:rPr>
        <w:t xml:space="preserve"> г. №_____</w:t>
      </w:r>
    </w:p>
    <w:p w:rsidR="008153B3" w:rsidRPr="008153B3" w:rsidRDefault="008153B3" w:rsidP="00FA0799">
      <w:pPr>
        <w:pStyle w:val="13"/>
        <w:ind w:left="3969"/>
        <w:jc w:val="right"/>
        <w:rPr>
          <w:rFonts w:ascii="Courier New" w:hAnsi="Courier New" w:cs="Courier New"/>
          <w:sz w:val="22"/>
          <w:szCs w:val="22"/>
        </w:rPr>
      </w:pPr>
    </w:p>
    <w:p w:rsidR="00C926E9" w:rsidRDefault="008153B3" w:rsidP="00FA0799">
      <w:pPr>
        <w:pStyle w:val="13"/>
        <w:jc w:val="right"/>
        <w:rPr>
          <w:rFonts w:ascii="Courier New" w:hAnsi="Courier New" w:cs="Courier New"/>
          <w:sz w:val="22"/>
          <w:szCs w:val="22"/>
        </w:rPr>
      </w:pPr>
      <w:r>
        <w:rPr>
          <w:rFonts w:ascii="Courier New" w:hAnsi="Courier New" w:cs="Courier New"/>
          <w:sz w:val="22"/>
          <w:szCs w:val="22"/>
        </w:rPr>
        <w:t xml:space="preserve">                             </w:t>
      </w:r>
    </w:p>
    <w:p w:rsidR="002250B7" w:rsidRDefault="002250B7" w:rsidP="002250B7">
      <w:pPr>
        <w:pStyle w:val="13"/>
        <w:rPr>
          <w:rFonts w:ascii="Courier New" w:hAnsi="Courier New" w:cs="Courier New"/>
          <w:sz w:val="22"/>
          <w:szCs w:val="22"/>
        </w:rPr>
      </w:pPr>
    </w:p>
    <w:p w:rsidR="002250B7" w:rsidRDefault="002250B7" w:rsidP="002250B7">
      <w:pPr>
        <w:pStyle w:val="13"/>
        <w:rPr>
          <w:rFonts w:ascii="Courier New" w:hAnsi="Courier New" w:cs="Courier New"/>
          <w:sz w:val="22"/>
          <w:szCs w:val="22"/>
        </w:rPr>
      </w:pPr>
    </w:p>
    <w:p w:rsidR="002250B7" w:rsidRPr="00C84FAA" w:rsidRDefault="002250B7" w:rsidP="002250B7">
      <w:pPr>
        <w:pStyle w:val="1"/>
        <w:rPr>
          <w:color w:val="000000"/>
          <w:sz w:val="24"/>
          <w:szCs w:val="24"/>
        </w:rPr>
      </w:pPr>
      <w:r w:rsidRPr="00C84FAA">
        <w:rPr>
          <w:color w:val="000000"/>
          <w:sz w:val="24"/>
          <w:szCs w:val="24"/>
        </w:rPr>
        <w:t>Паспорт</w:t>
      </w:r>
      <w:r w:rsidRPr="00C84FAA">
        <w:rPr>
          <w:color w:val="000000"/>
          <w:sz w:val="24"/>
          <w:szCs w:val="24"/>
        </w:rPr>
        <w:br/>
        <w:t xml:space="preserve"> муниципальной  программы Усть-Кутского муниципального образования (городского поселения)</w:t>
      </w:r>
      <w:r w:rsidRPr="00C84FAA">
        <w:rPr>
          <w:color w:val="000000"/>
          <w:sz w:val="24"/>
          <w:szCs w:val="24"/>
        </w:rPr>
        <w:br/>
        <w:t>"Молодым семьям города Усть-Кута — доступное жилье"</w:t>
      </w:r>
      <w:r w:rsidRPr="00C84FAA">
        <w:rPr>
          <w:color w:val="000000"/>
          <w:sz w:val="24"/>
          <w:szCs w:val="24"/>
        </w:rPr>
        <w:br/>
        <w:t>на 2020-2024 годы</w:t>
      </w:r>
    </w:p>
    <w:tbl>
      <w:tblPr>
        <w:tblW w:w="10500" w:type="dxa"/>
        <w:tblInd w:w="-1002" w:type="dxa"/>
        <w:tblLayout w:type="fixed"/>
        <w:tblLook w:val="0000"/>
      </w:tblPr>
      <w:tblGrid>
        <w:gridCol w:w="3360"/>
        <w:gridCol w:w="7140"/>
      </w:tblGrid>
      <w:tr w:rsidR="00E75BB5" w:rsidRPr="00C84FAA" w:rsidTr="002A5C35">
        <w:trPr>
          <w:trHeight w:val="1253"/>
        </w:trPr>
        <w:tc>
          <w:tcPr>
            <w:tcW w:w="3360" w:type="dxa"/>
            <w:tcBorders>
              <w:top w:val="single" w:sz="4" w:space="0" w:color="000000"/>
              <w:left w:val="single" w:sz="4" w:space="0" w:color="000000"/>
              <w:bottom w:val="single" w:sz="4" w:space="0" w:color="000000"/>
            </w:tcBorders>
            <w:shd w:val="clear" w:color="auto" w:fill="auto"/>
          </w:tcPr>
          <w:p w:rsidR="00F60C9A" w:rsidRPr="004D50D4" w:rsidRDefault="00F60C9A" w:rsidP="00363F37">
            <w:pPr>
              <w:snapToGrid w:val="0"/>
              <w:rPr>
                <w:rFonts w:ascii="Arial" w:hAnsi="Arial" w:cs="Arial"/>
                <w:color w:val="000000"/>
              </w:rPr>
            </w:pPr>
          </w:p>
          <w:p w:rsidR="00E75BB5" w:rsidRPr="00C84FAA" w:rsidRDefault="00E75BB5" w:rsidP="00363F37">
            <w:pPr>
              <w:snapToGrid w:val="0"/>
              <w:rPr>
                <w:rFonts w:ascii="Arial" w:hAnsi="Arial" w:cs="Arial"/>
                <w:color w:val="000000"/>
              </w:rPr>
            </w:pPr>
            <w:r w:rsidRPr="00C84FAA">
              <w:rPr>
                <w:rFonts w:ascii="Arial" w:hAnsi="Arial" w:cs="Arial"/>
                <w:color w:val="000000"/>
              </w:rPr>
              <w:t xml:space="preserve">Наименование </w:t>
            </w:r>
            <w:r w:rsidR="00FA02AC">
              <w:rPr>
                <w:rFonts w:ascii="Arial" w:hAnsi="Arial" w:cs="Arial"/>
                <w:color w:val="000000"/>
              </w:rPr>
              <w:t xml:space="preserve"> муниципальной </w:t>
            </w:r>
            <w:r w:rsidRPr="00C84FAA">
              <w:rPr>
                <w:rFonts w:ascii="Arial" w:hAnsi="Arial" w:cs="Arial"/>
                <w:color w:val="000000"/>
              </w:rPr>
              <w:t>программы</w:t>
            </w:r>
          </w:p>
        </w:tc>
        <w:tc>
          <w:tcPr>
            <w:tcW w:w="7140" w:type="dxa"/>
            <w:tcBorders>
              <w:top w:val="single" w:sz="4" w:space="0" w:color="000000"/>
              <w:left w:val="single" w:sz="4" w:space="0" w:color="000000"/>
              <w:bottom w:val="single" w:sz="4" w:space="0" w:color="000000"/>
              <w:right w:val="single" w:sz="4" w:space="0" w:color="000000"/>
            </w:tcBorders>
            <w:shd w:val="clear" w:color="auto" w:fill="auto"/>
          </w:tcPr>
          <w:p w:rsidR="00E75BB5" w:rsidRPr="00C84FAA" w:rsidRDefault="00E75BB5" w:rsidP="00363F37">
            <w:pPr>
              <w:snapToGrid w:val="0"/>
              <w:jc w:val="both"/>
              <w:rPr>
                <w:rFonts w:ascii="Arial" w:hAnsi="Arial" w:cs="Arial"/>
                <w:color w:val="000000"/>
              </w:rPr>
            </w:pPr>
            <w:r w:rsidRPr="00C84FAA">
              <w:rPr>
                <w:rFonts w:ascii="Arial" w:hAnsi="Arial" w:cs="Arial"/>
                <w:color w:val="000000"/>
              </w:rPr>
              <w:t>Муниципальная программа Усть-Кутского муниципального образования (городского поселения)  «Молодым семьям города Усть-Кута – доступное жилье» на 2020</w:t>
            </w:r>
            <w:r w:rsidR="00FA02AC">
              <w:rPr>
                <w:rFonts w:ascii="Arial" w:hAnsi="Arial" w:cs="Arial"/>
                <w:color w:val="000000"/>
              </w:rPr>
              <w:t xml:space="preserve"> –</w:t>
            </w:r>
            <w:r w:rsidRPr="00C84FAA">
              <w:rPr>
                <w:rFonts w:ascii="Arial" w:hAnsi="Arial" w:cs="Arial"/>
                <w:color w:val="000000"/>
              </w:rPr>
              <w:t xml:space="preserve"> 2024 годы (далее </w:t>
            </w:r>
            <w:r w:rsidR="00FA02AC">
              <w:rPr>
                <w:rFonts w:ascii="Arial" w:hAnsi="Arial" w:cs="Arial"/>
                <w:color w:val="000000"/>
              </w:rPr>
              <w:t>–</w:t>
            </w:r>
            <w:r w:rsidRPr="00C84FAA">
              <w:rPr>
                <w:rFonts w:ascii="Arial" w:hAnsi="Arial" w:cs="Arial"/>
                <w:color w:val="000000"/>
              </w:rPr>
              <w:t xml:space="preserve"> Программа).</w:t>
            </w:r>
          </w:p>
        </w:tc>
      </w:tr>
      <w:tr w:rsidR="00FA02AC" w:rsidRPr="00C84FAA" w:rsidTr="00FA02AC">
        <w:trPr>
          <w:trHeight w:val="1253"/>
        </w:trPr>
        <w:tc>
          <w:tcPr>
            <w:tcW w:w="3360" w:type="dxa"/>
            <w:tcBorders>
              <w:top w:val="single" w:sz="4" w:space="0" w:color="000000"/>
              <w:left w:val="single" w:sz="4" w:space="0" w:color="000000"/>
              <w:bottom w:val="single" w:sz="4" w:space="0" w:color="000000"/>
            </w:tcBorders>
            <w:shd w:val="clear" w:color="auto" w:fill="auto"/>
            <w:vAlign w:val="center"/>
          </w:tcPr>
          <w:p w:rsidR="00FA02AC" w:rsidRPr="00FA02AC" w:rsidRDefault="00FA02AC" w:rsidP="00FA02AC">
            <w:pPr>
              <w:snapToGrid w:val="0"/>
              <w:rPr>
                <w:rFonts w:ascii="Arial" w:hAnsi="Arial" w:cs="Arial"/>
                <w:color w:val="FF0000"/>
              </w:rPr>
            </w:pPr>
            <w:r>
              <w:rPr>
                <w:rFonts w:ascii="Arial" w:hAnsi="Arial" w:cs="Arial"/>
                <w:color w:val="FF0000"/>
              </w:rPr>
              <w:t>Основание для разработки</w:t>
            </w:r>
            <w:r>
              <w:t xml:space="preserve"> </w:t>
            </w:r>
            <w:r w:rsidRPr="00FA02AC">
              <w:rPr>
                <w:rFonts w:ascii="Arial" w:hAnsi="Arial" w:cs="Arial"/>
                <w:color w:val="FF0000"/>
              </w:rPr>
              <w:t>муниципальной программы</w:t>
            </w:r>
          </w:p>
        </w:tc>
        <w:tc>
          <w:tcPr>
            <w:tcW w:w="7140" w:type="dxa"/>
            <w:tcBorders>
              <w:top w:val="single" w:sz="4" w:space="0" w:color="000000"/>
              <w:left w:val="single" w:sz="4" w:space="0" w:color="000000"/>
              <w:bottom w:val="single" w:sz="4" w:space="0" w:color="000000"/>
              <w:right w:val="single" w:sz="4" w:space="0" w:color="000000"/>
            </w:tcBorders>
            <w:shd w:val="clear" w:color="auto" w:fill="auto"/>
          </w:tcPr>
          <w:p w:rsidR="00FA02AC" w:rsidRPr="00C84FAA" w:rsidRDefault="00A7058E" w:rsidP="00363F37">
            <w:pPr>
              <w:snapToGrid w:val="0"/>
              <w:jc w:val="both"/>
              <w:rPr>
                <w:rFonts w:ascii="Arial" w:hAnsi="Arial" w:cs="Arial"/>
                <w:color w:val="000000"/>
              </w:rPr>
            </w:pPr>
            <w:hyperlink r:id="rId12" w:history="1">
              <w:r w:rsidR="0033628C" w:rsidRPr="005C1D68">
                <w:rPr>
                  <w:rStyle w:val="aa"/>
                </w:rPr>
                <w:t>Статья 179</w:t>
              </w:r>
            </w:hyperlink>
            <w:r w:rsidR="0033628C" w:rsidRPr="005C1D68">
              <w:t xml:space="preserve"> Бюджетного кодекса Российской Федерации, </w:t>
            </w:r>
            <w:hyperlink r:id="rId13" w:history="1">
              <w:r w:rsidR="0033628C" w:rsidRPr="005C1D68">
                <w:rPr>
                  <w:rStyle w:val="aa"/>
                </w:rPr>
                <w:t>статья 16</w:t>
              </w:r>
            </w:hyperlink>
            <w:r w:rsidR="0033628C" w:rsidRPr="005C1D68">
              <w:t xml:space="preserve"> Федерального закона от 06.10.2003 № 131-ФЗ «Об общих принципах организации местного самоуправления в Российской Федерации», </w:t>
            </w:r>
            <w:hyperlink r:id="rId14" w:history="1">
              <w:r w:rsidR="0033628C" w:rsidRPr="005C1D68">
                <w:rPr>
                  <w:rStyle w:val="aa"/>
                </w:rPr>
                <w:t>подпрограмма</w:t>
              </w:r>
            </w:hyperlink>
            <w:r w:rsidR="0033628C" w:rsidRPr="005C1D68">
              <w:t xml:space="preserve"> «Молодым семьям - доступное жилье» на 2014 - 2020 годы государственной программы Иркутской области «Доступное жилье» на 2019 - 2024 годы, утвержденной постановлением Правительства Иркутской области от 31.10.2018 № 780-пп</w:t>
            </w:r>
          </w:p>
        </w:tc>
      </w:tr>
      <w:tr w:rsidR="00E75BB5" w:rsidRPr="00C84FAA" w:rsidTr="002A5C35">
        <w:trPr>
          <w:trHeight w:val="711"/>
        </w:trPr>
        <w:tc>
          <w:tcPr>
            <w:tcW w:w="3360" w:type="dxa"/>
            <w:tcBorders>
              <w:top w:val="single" w:sz="4" w:space="0" w:color="000000"/>
              <w:left w:val="single" w:sz="4" w:space="0" w:color="000000"/>
              <w:bottom w:val="single" w:sz="4" w:space="0" w:color="000000"/>
            </w:tcBorders>
            <w:shd w:val="clear" w:color="auto" w:fill="auto"/>
          </w:tcPr>
          <w:p w:rsidR="00E75BB5" w:rsidRPr="00C84FAA" w:rsidRDefault="00E75BB5" w:rsidP="00363F37">
            <w:pPr>
              <w:snapToGrid w:val="0"/>
              <w:rPr>
                <w:rFonts w:ascii="Arial" w:hAnsi="Arial" w:cs="Arial"/>
                <w:color w:val="000000"/>
              </w:rPr>
            </w:pPr>
            <w:r w:rsidRPr="00C84FAA">
              <w:rPr>
                <w:rFonts w:ascii="Arial" w:hAnsi="Arial" w:cs="Arial"/>
                <w:color w:val="000000"/>
              </w:rPr>
              <w:t xml:space="preserve">Разработчики </w:t>
            </w:r>
            <w:r w:rsidR="00FA02AC" w:rsidRPr="00FA02AC">
              <w:rPr>
                <w:rFonts w:ascii="Arial" w:hAnsi="Arial" w:cs="Arial"/>
                <w:color w:val="000000"/>
              </w:rPr>
              <w:t>муниципальной программы</w:t>
            </w:r>
          </w:p>
        </w:tc>
        <w:tc>
          <w:tcPr>
            <w:tcW w:w="7140" w:type="dxa"/>
            <w:tcBorders>
              <w:top w:val="single" w:sz="4" w:space="0" w:color="000000"/>
              <w:left w:val="single" w:sz="4" w:space="0" w:color="000000"/>
              <w:bottom w:val="single" w:sz="4" w:space="0" w:color="000000"/>
              <w:right w:val="single" w:sz="4" w:space="0" w:color="000000"/>
            </w:tcBorders>
            <w:shd w:val="clear" w:color="auto" w:fill="auto"/>
          </w:tcPr>
          <w:p w:rsidR="00E75BB5" w:rsidRPr="00C84FAA" w:rsidRDefault="00E75BB5" w:rsidP="00363F37">
            <w:pPr>
              <w:snapToGrid w:val="0"/>
              <w:jc w:val="both"/>
              <w:rPr>
                <w:rFonts w:ascii="Arial" w:hAnsi="Arial" w:cs="Arial"/>
                <w:color w:val="000000"/>
              </w:rPr>
            </w:pPr>
            <w:r w:rsidRPr="00C84FAA">
              <w:rPr>
                <w:rFonts w:ascii="Arial" w:hAnsi="Arial" w:cs="Arial"/>
                <w:color w:val="000000"/>
              </w:rPr>
              <w:t xml:space="preserve">Отдел по молодежной политике, спорту и культуре, комитет по финансам и налогам. </w:t>
            </w:r>
          </w:p>
        </w:tc>
      </w:tr>
      <w:tr w:rsidR="00E75BB5" w:rsidRPr="00C84FAA" w:rsidTr="002A5C35">
        <w:trPr>
          <w:trHeight w:val="718"/>
        </w:trPr>
        <w:tc>
          <w:tcPr>
            <w:tcW w:w="3360" w:type="dxa"/>
            <w:tcBorders>
              <w:top w:val="single" w:sz="4" w:space="0" w:color="000000"/>
              <w:left w:val="single" w:sz="4" w:space="0" w:color="000000"/>
              <w:bottom w:val="single" w:sz="4" w:space="0" w:color="000000"/>
            </w:tcBorders>
            <w:shd w:val="clear" w:color="auto" w:fill="auto"/>
          </w:tcPr>
          <w:p w:rsidR="00E75BB5" w:rsidRPr="00C84FAA" w:rsidRDefault="00E75BB5" w:rsidP="00363F37">
            <w:pPr>
              <w:snapToGrid w:val="0"/>
              <w:rPr>
                <w:rFonts w:ascii="Arial" w:hAnsi="Arial" w:cs="Arial"/>
                <w:color w:val="000000"/>
              </w:rPr>
            </w:pPr>
            <w:r w:rsidRPr="00C84FAA">
              <w:rPr>
                <w:rFonts w:ascii="Arial" w:hAnsi="Arial" w:cs="Arial"/>
                <w:color w:val="000000"/>
              </w:rPr>
              <w:t xml:space="preserve">Исполнители </w:t>
            </w:r>
            <w:r w:rsidR="00FA02AC" w:rsidRPr="00FA02AC">
              <w:rPr>
                <w:rFonts w:ascii="Arial" w:hAnsi="Arial" w:cs="Arial"/>
                <w:color w:val="000000"/>
              </w:rPr>
              <w:t>муниципальной программы</w:t>
            </w:r>
          </w:p>
        </w:tc>
        <w:tc>
          <w:tcPr>
            <w:tcW w:w="7140" w:type="dxa"/>
            <w:tcBorders>
              <w:top w:val="single" w:sz="4" w:space="0" w:color="000000"/>
              <w:left w:val="single" w:sz="4" w:space="0" w:color="000000"/>
              <w:bottom w:val="single" w:sz="4" w:space="0" w:color="000000"/>
              <w:right w:val="single" w:sz="4" w:space="0" w:color="000000"/>
            </w:tcBorders>
            <w:shd w:val="clear" w:color="auto" w:fill="auto"/>
          </w:tcPr>
          <w:p w:rsidR="00E75BB5" w:rsidRPr="00C84FAA" w:rsidRDefault="00E75BB5" w:rsidP="00363F37">
            <w:pPr>
              <w:snapToGrid w:val="0"/>
              <w:jc w:val="both"/>
              <w:rPr>
                <w:rFonts w:ascii="Arial" w:hAnsi="Arial" w:cs="Arial"/>
                <w:color w:val="000000"/>
              </w:rPr>
            </w:pPr>
            <w:r w:rsidRPr="00C84FAA">
              <w:rPr>
                <w:rFonts w:ascii="Arial" w:hAnsi="Arial" w:cs="Arial"/>
                <w:color w:val="000000"/>
              </w:rPr>
              <w:t>Отдел по молодежной политике, спорту и культуре, отдел по учету и распределению жилья.</w:t>
            </w:r>
          </w:p>
        </w:tc>
      </w:tr>
      <w:tr w:rsidR="00E75BB5" w:rsidRPr="00C84FAA" w:rsidTr="00E75BB5">
        <w:trPr>
          <w:trHeight w:val="1568"/>
        </w:trPr>
        <w:tc>
          <w:tcPr>
            <w:tcW w:w="3360" w:type="dxa"/>
            <w:tcBorders>
              <w:top w:val="single" w:sz="4" w:space="0" w:color="000000"/>
              <w:left w:val="single" w:sz="4" w:space="0" w:color="000000"/>
              <w:bottom w:val="single" w:sz="4" w:space="0" w:color="auto"/>
            </w:tcBorders>
            <w:shd w:val="clear" w:color="auto" w:fill="auto"/>
          </w:tcPr>
          <w:p w:rsidR="00E75BB5" w:rsidRPr="00C84FAA" w:rsidRDefault="00E75BB5" w:rsidP="00363F37">
            <w:pPr>
              <w:snapToGrid w:val="0"/>
              <w:rPr>
                <w:rFonts w:ascii="Arial" w:hAnsi="Arial" w:cs="Arial"/>
                <w:color w:val="000000"/>
              </w:rPr>
            </w:pPr>
          </w:p>
          <w:p w:rsidR="00E75BB5" w:rsidRPr="00C84FAA" w:rsidRDefault="00E75BB5" w:rsidP="00363F37">
            <w:pPr>
              <w:snapToGrid w:val="0"/>
              <w:rPr>
                <w:rFonts w:ascii="Arial" w:hAnsi="Arial" w:cs="Arial"/>
                <w:color w:val="000000"/>
              </w:rPr>
            </w:pPr>
          </w:p>
          <w:p w:rsidR="00E75BB5" w:rsidRPr="00C84FAA" w:rsidRDefault="00E75BB5" w:rsidP="00363F37">
            <w:pPr>
              <w:snapToGrid w:val="0"/>
              <w:rPr>
                <w:rFonts w:ascii="Arial" w:hAnsi="Arial" w:cs="Arial"/>
                <w:color w:val="000000"/>
              </w:rPr>
            </w:pPr>
          </w:p>
          <w:p w:rsidR="00E75BB5" w:rsidRPr="00C84FAA" w:rsidRDefault="00E75BB5" w:rsidP="00363F37">
            <w:pPr>
              <w:snapToGrid w:val="0"/>
              <w:rPr>
                <w:rFonts w:ascii="Arial" w:hAnsi="Arial" w:cs="Arial"/>
                <w:color w:val="000000"/>
              </w:rPr>
            </w:pPr>
            <w:r w:rsidRPr="00C84FAA">
              <w:rPr>
                <w:rFonts w:ascii="Arial" w:hAnsi="Arial" w:cs="Arial"/>
                <w:color w:val="000000"/>
              </w:rPr>
              <w:t>Цел</w:t>
            </w:r>
            <w:r w:rsidR="00FA02AC">
              <w:rPr>
                <w:rFonts w:ascii="Arial" w:hAnsi="Arial" w:cs="Arial"/>
                <w:color w:val="000000"/>
              </w:rPr>
              <w:t>и</w:t>
            </w:r>
            <w:r w:rsidRPr="00C84FAA">
              <w:rPr>
                <w:rFonts w:ascii="Arial" w:hAnsi="Arial" w:cs="Arial"/>
                <w:color w:val="000000"/>
              </w:rPr>
              <w:t xml:space="preserve"> муниципальной программы</w:t>
            </w:r>
          </w:p>
          <w:p w:rsidR="00E75BB5" w:rsidRPr="00C84FAA" w:rsidRDefault="00E75BB5" w:rsidP="00363F37">
            <w:pPr>
              <w:snapToGrid w:val="0"/>
              <w:rPr>
                <w:rFonts w:ascii="Arial" w:hAnsi="Arial" w:cs="Arial"/>
                <w:color w:val="000000"/>
              </w:rPr>
            </w:pPr>
          </w:p>
          <w:p w:rsidR="00E75BB5" w:rsidRPr="00C84FAA" w:rsidRDefault="00E75BB5" w:rsidP="00363F37">
            <w:pPr>
              <w:snapToGrid w:val="0"/>
              <w:rPr>
                <w:rFonts w:ascii="Arial" w:hAnsi="Arial" w:cs="Arial"/>
                <w:color w:val="000000"/>
              </w:rPr>
            </w:pPr>
          </w:p>
        </w:tc>
        <w:tc>
          <w:tcPr>
            <w:tcW w:w="7140" w:type="dxa"/>
            <w:tcBorders>
              <w:top w:val="single" w:sz="4" w:space="0" w:color="000000"/>
              <w:left w:val="single" w:sz="4" w:space="0" w:color="000000"/>
              <w:bottom w:val="single" w:sz="4" w:space="0" w:color="auto"/>
              <w:right w:val="single" w:sz="4" w:space="0" w:color="000000"/>
            </w:tcBorders>
            <w:shd w:val="clear" w:color="auto" w:fill="auto"/>
          </w:tcPr>
          <w:p w:rsidR="00D75603" w:rsidRPr="007A3A10" w:rsidRDefault="007A3A10" w:rsidP="00363F37">
            <w:pPr>
              <w:jc w:val="both"/>
              <w:rPr>
                <w:rFonts w:ascii="Arial" w:hAnsi="Arial" w:cs="Arial"/>
              </w:rPr>
            </w:pPr>
            <w:r w:rsidRPr="007A3A10">
              <w:rPr>
                <w:rFonts w:ascii="Arial" w:hAnsi="Arial" w:cs="Arial"/>
              </w:rPr>
              <w:t>С</w:t>
            </w:r>
            <w:r w:rsidR="00D75603" w:rsidRPr="007A3A10">
              <w:rPr>
                <w:rFonts w:ascii="Arial" w:hAnsi="Arial" w:cs="Arial"/>
              </w:rPr>
              <w:t>оздание механизма поддержки молодых семей в решении жилищной проблемы на территории города Усть-Кута</w:t>
            </w:r>
          </w:p>
          <w:p w:rsidR="00D75603" w:rsidRDefault="00D75603" w:rsidP="00363F37">
            <w:pPr>
              <w:jc w:val="both"/>
              <w:rPr>
                <w:rFonts w:ascii="Arial" w:hAnsi="Arial" w:cs="Arial"/>
                <w:color w:val="000000"/>
              </w:rPr>
            </w:pPr>
          </w:p>
          <w:p w:rsidR="00D75603" w:rsidRDefault="00D75603" w:rsidP="00363F37">
            <w:pPr>
              <w:jc w:val="both"/>
              <w:rPr>
                <w:rFonts w:ascii="Arial" w:hAnsi="Arial" w:cs="Arial"/>
                <w:color w:val="000000"/>
              </w:rPr>
            </w:pPr>
          </w:p>
          <w:p w:rsidR="00D75603" w:rsidRPr="00C84FAA" w:rsidRDefault="00D75603" w:rsidP="00363F37">
            <w:pPr>
              <w:jc w:val="both"/>
              <w:rPr>
                <w:rFonts w:ascii="Arial" w:hAnsi="Arial" w:cs="Arial"/>
                <w:color w:val="000000"/>
              </w:rPr>
            </w:pPr>
          </w:p>
        </w:tc>
      </w:tr>
      <w:tr w:rsidR="00E75BB5" w:rsidRPr="00C84FAA" w:rsidTr="002A5C35">
        <w:trPr>
          <w:trHeight w:val="795"/>
        </w:trPr>
        <w:tc>
          <w:tcPr>
            <w:tcW w:w="3360" w:type="dxa"/>
            <w:tcBorders>
              <w:top w:val="single" w:sz="4" w:space="0" w:color="auto"/>
              <w:left w:val="single" w:sz="4" w:space="0" w:color="000000"/>
              <w:bottom w:val="single" w:sz="4" w:space="0" w:color="000000"/>
            </w:tcBorders>
            <w:shd w:val="clear" w:color="auto" w:fill="auto"/>
          </w:tcPr>
          <w:p w:rsidR="00E75BB5" w:rsidRPr="00C84FAA" w:rsidRDefault="00E75BB5" w:rsidP="00363F37">
            <w:pPr>
              <w:snapToGrid w:val="0"/>
              <w:rPr>
                <w:rFonts w:ascii="Arial" w:hAnsi="Arial" w:cs="Arial"/>
                <w:color w:val="000000"/>
              </w:rPr>
            </w:pPr>
          </w:p>
          <w:p w:rsidR="00E75BB5" w:rsidRPr="00C84FAA" w:rsidRDefault="00E75BB5" w:rsidP="00363F37">
            <w:pPr>
              <w:snapToGrid w:val="0"/>
              <w:rPr>
                <w:rFonts w:ascii="Arial" w:hAnsi="Arial" w:cs="Arial"/>
                <w:color w:val="000000"/>
              </w:rPr>
            </w:pPr>
            <w:r w:rsidRPr="00C84FAA">
              <w:rPr>
                <w:rFonts w:ascii="Arial" w:hAnsi="Arial" w:cs="Arial"/>
                <w:color w:val="000000"/>
              </w:rPr>
              <w:t>Задачи муниципальной программы</w:t>
            </w:r>
          </w:p>
        </w:tc>
        <w:tc>
          <w:tcPr>
            <w:tcW w:w="7140" w:type="dxa"/>
            <w:tcBorders>
              <w:top w:val="single" w:sz="4" w:space="0" w:color="auto"/>
              <w:left w:val="single" w:sz="4" w:space="0" w:color="000000"/>
              <w:bottom w:val="single" w:sz="4" w:space="0" w:color="000000"/>
              <w:right w:val="single" w:sz="4" w:space="0" w:color="000000"/>
            </w:tcBorders>
            <w:shd w:val="clear" w:color="auto" w:fill="auto"/>
          </w:tcPr>
          <w:p w:rsidR="002A5C35" w:rsidRPr="002A5C35" w:rsidRDefault="002A5C35" w:rsidP="000A08F0">
            <w:pPr>
              <w:rPr>
                <w:rFonts w:ascii="Arial" w:hAnsi="Arial" w:cs="Arial"/>
                <w:color w:val="000000"/>
              </w:rPr>
            </w:pPr>
          </w:p>
          <w:p w:rsidR="002A5C35" w:rsidRDefault="002A5C35" w:rsidP="000A08F0">
            <w:pPr>
              <w:rPr>
                <w:rFonts w:ascii="Arial" w:hAnsi="Arial" w:cs="Arial"/>
                <w:color w:val="000000"/>
              </w:rPr>
            </w:pPr>
            <w:r w:rsidRPr="002A5C35">
              <w:rPr>
                <w:rFonts w:ascii="Arial" w:hAnsi="Arial" w:cs="Arial"/>
              </w:rPr>
              <w:t>Получение социальных выплат  для приобретения (строительства) жилья</w:t>
            </w:r>
            <w:r w:rsidRPr="002A5C35">
              <w:rPr>
                <w:rFonts w:ascii="Arial" w:hAnsi="Arial" w:cs="Arial"/>
                <w:color w:val="000000"/>
              </w:rPr>
              <w:t xml:space="preserve"> </w:t>
            </w:r>
          </w:p>
          <w:p w:rsidR="00D75603" w:rsidRDefault="00D75603" w:rsidP="000A08F0">
            <w:pPr>
              <w:rPr>
                <w:rFonts w:ascii="Arial" w:hAnsi="Arial" w:cs="Arial"/>
                <w:color w:val="000000"/>
              </w:rPr>
            </w:pPr>
          </w:p>
          <w:p w:rsidR="00E75BB5" w:rsidRPr="00080046" w:rsidRDefault="00E75BB5" w:rsidP="00D75603">
            <w:pPr>
              <w:rPr>
                <w:rFonts w:ascii="Arial" w:hAnsi="Arial" w:cs="Arial"/>
                <w:color w:val="984806"/>
              </w:rPr>
            </w:pPr>
          </w:p>
        </w:tc>
      </w:tr>
      <w:tr w:rsidR="00FA02AC" w:rsidRPr="00C84FAA" w:rsidTr="002A5C35">
        <w:trPr>
          <w:trHeight w:val="795"/>
        </w:trPr>
        <w:tc>
          <w:tcPr>
            <w:tcW w:w="3360" w:type="dxa"/>
            <w:tcBorders>
              <w:top w:val="single" w:sz="4" w:space="0" w:color="auto"/>
              <w:left w:val="single" w:sz="4" w:space="0" w:color="000000"/>
              <w:bottom w:val="single" w:sz="4" w:space="0" w:color="000000"/>
            </w:tcBorders>
            <w:shd w:val="clear" w:color="auto" w:fill="auto"/>
          </w:tcPr>
          <w:p w:rsidR="00FA02AC" w:rsidRPr="00FA02AC" w:rsidRDefault="00FA02AC" w:rsidP="00363F37">
            <w:pPr>
              <w:snapToGrid w:val="0"/>
              <w:rPr>
                <w:rFonts w:ascii="Arial" w:hAnsi="Arial" w:cs="Arial"/>
                <w:color w:val="FF0000"/>
              </w:rPr>
            </w:pPr>
            <w:r w:rsidRPr="00FA02AC">
              <w:rPr>
                <w:rFonts w:ascii="Arial" w:hAnsi="Arial" w:cs="Arial"/>
                <w:color w:val="FF0000"/>
              </w:rPr>
              <w:t>Основные мероприятия муниципальной программы</w:t>
            </w:r>
          </w:p>
        </w:tc>
        <w:tc>
          <w:tcPr>
            <w:tcW w:w="7140" w:type="dxa"/>
            <w:tcBorders>
              <w:top w:val="single" w:sz="4" w:space="0" w:color="auto"/>
              <w:left w:val="single" w:sz="4" w:space="0" w:color="000000"/>
              <w:bottom w:val="single" w:sz="4" w:space="0" w:color="000000"/>
              <w:right w:val="single" w:sz="4" w:space="0" w:color="000000"/>
            </w:tcBorders>
            <w:shd w:val="clear" w:color="auto" w:fill="auto"/>
          </w:tcPr>
          <w:p w:rsidR="00FA02AC" w:rsidRPr="002A5C35" w:rsidRDefault="00FA02AC" w:rsidP="000A08F0">
            <w:pPr>
              <w:rPr>
                <w:rFonts w:ascii="Arial" w:hAnsi="Arial" w:cs="Arial"/>
                <w:color w:val="000000"/>
              </w:rPr>
            </w:pPr>
          </w:p>
        </w:tc>
      </w:tr>
      <w:tr w:rsidR="00E75BB5" w:rsidRPr="00C84FAA" w:rsidTr="002A5C35">
        <w:trPr>
          <w:trHeight w:val="952"/>
        </w:trPr>
        <w:tc>
          <w:tcPr>
            <w:tcW w:w="3360" w:type="dxa"/>
            <w:tcBorders>
              <w:top w:val="single" w:sz="4" w:space="0" w:color="000000"/>
              <w:left w:val="single" w:sz="4" w:space="0" w:color="000000"/>
              <w:bottom w:val="single" w:sz="4" w:space="0" w:color="000000"/>
            </w:tcBorders>
            <w:shd w:val="clear" w:color="auto" w:fill="auto"/>
          </w:tcPr>
          <w:p w:rsidR="00E75BB5" w:rsidRPr="00C84FAA" w:rsidRDefault="00E75BB5" w:rsidP="00363F37">
            <w:pPr>
              <w:snapToGrid w:val="0"/>
              <w:rPr>
                <w:rFonts w:ascii="Arial" w:hAnsi="Arial" w:cs="Arial"/>
                <w:color w:val="000000"/>
              </w:rPr>
            </w:pPr>
          </w:p>
          <w:p w:rsidR="00E75BB5" w:rsidRPr="00C84FAA" w:rsidRDefault="00E75BB5" w:rsidP="00363F37">
            <w:pPr>
              <w:snapToGrid w:val="0"/>
              <w:rPr>
                <w:rFonts w:ascii="Arial" w:hAnsi="Arial" w:cs="Arial"/>
                <w:color w:val="000000"/>
              </w:rPr>
            </w:pPr>
            <w:r w:rsidRPr="00C84FAA">
              <w:rPr>
                <w:rFonts w:ascii="Arial" w:hAnsi="Arial" w:cs="Arial"/>
                <w:color w:val="000000"/>
              </w:rPr>
              <w:t xml:space="preserve">Сроки, этапы реализации </w:t>
            </w:r>
            <w:r w:rsidR="00FA02AC" w:rsidRPr="00FA02AC">
              <w:rPr>
                <w:rFonts w:ascii="Arial" w:hAnsi="Arial" w:cs="Arial"/>
                <w:color w:val="000000"/>
              </w:rPr>
              <w:t>муниципальной программы</w:t>
            </w:r>
          </w:p>
        </w:tc>
        <w:tc>
          <w:tcPr>
            <w:tcW w:w="7140" w:type="dxa"/>
            <w:tcBorders>
              <w:top w:val="single" w:sz="4" w:space="0" w:color="000000"/>
              <w:left w:val="single" w:sz="4" w:space="0" w:color="000000"/>
              <w:bottom w:val="single" w:sz="4" w:space="0" w:color="000000"/>
              <w:right w:val="single" w:sz="4" w:space="0" w:color="000000"/>
            </w:tcBorders>
            <w:shd w:val="clear" w:color="auto" w:fill="auto"/>
          </w:tcPr>
          <w:p w:rsidR="00E75BB5" w:rsidRPr="00C84FAA" w:rsidRDefault="00E75BB5" w:rsidP="00363F37">
            <w:pPr>
              <w:snapToGrid w:val="0"/>
              <w:rPr>
                <w:rFonts w:ascii="Arial" w:hAnsi="Arial" w:cs="Arial"/>
                <w:color w:val="000000"/>
              </w:rPr>
            </w:pPr>
          </w:p>
          <w:p w:rsidR="00E75BB5" w:rsidRPr="00C84FAA" w:rsidRDefault="00E75BB5" w:rsidP="00363F37">
            <w:pPr>
              <w:snapToGrid w:val="0"/>
              <w:rPr>
                <w:rFonts w:ascii="Arial" w:hAnsi="Arial" w:cs="Arial"/>
                <w:color w:val="000000"/>
              </w:rPr>
            </w:pPr>
            <w:r w:rsidRPr="00C84FAA">
              <w:rPr>
                <w:rFonts w:ascii="Arial" w:hAnsi="Arial" w:cs="Arial"/>
                <w:color w:val="000000"/>
              </w:rPr>
              <w:t>Срок реализации Программы –2020-2024  годы.</w:t>
            </w:r>
          </w:p>
          <w:p w:rsidR="00E75BB5" w:rsidRPr="00C84FAA" w:rsidRDefault="00E75BB5" w:rsidP="00363F37">
            <w:pPr>
              <w:rPr>
                <w:rFonts w:ascii="Arial" w:hAnsi="Arial" w:cs="Arial"/>
                <w:color w:val="000000"/>
              </w:rPr>
            </w:pPr>
            <w:r w:rsidRPr="00C84FAA">
              <w:rPr>
                <w:rFonts w:ascii="Arial" w:hAnsi="Arial" w:cs="Arial"/>
                <w:color w:val="000000"/>
              </w:rPr>
              <w:t xml:space="preserve"> </w:t>
            </w:r>
          </w:p>
        </w:tc>
      </w:tr>
      <w:tr w:rsidR="00FA02AC" w:rsidRPr="00C84FAA" w:rsidTr="00FA02AC">
        <w:trPr>
          <w:trHeight w:val="952"/>
        </w:trPr>
        <w:tc>
          <w:tcPr>
            <w:tcW w:w="3360" w:type="dxa"/>
            <w:tcBorders>
              <w:top w:val="single" w:sz="4" w:space="0" w:color="000000"/>
              <w:left w:val="single" w:sz="4" w:space="0" w:color="000000"/>
              <w:bottom w:val="single" w:sz="4" w:space="0" w:color="000000"/>
            </w:tcBorders>
            <w:shd w:val="clear" w:color="auto" w:fill="auto"/>
            <w:vAlign w:val="center"/>
          </w:tcPr>
          <w:p w:rsidR="00FA02AC" w:rsidRPr="00FA02AC" w:rsidRDefault="00FA02AC" w:rsidP="0033628C">
            <w:pPr>
              <w:snapToGrid w:val="0"/>
              <w:rPr>
                <w:rFonts w:ascii="Arial" w:hAnsi="Arial" w:cs="Arial"/>
                <w:color w:val="FF0000"/>
              </w:rPr>
            </w:pPr>
            <w:r w:rsidRPr="00FA02AC">
              <w:rPr>
                <w:rFonts w:ascii="Arial" w:hAnsi="Arial" w:cs="Arial"/>
                <w:color w:val="FF0000"/>
              </w:rPr>
              <w:t>Перечень подпрограмм (пр</w:t>
            </w:r>
            <w:r w:rsidR="0033628C">
              <w:rPr>
                <w:rFonts w:ascii="Arial" w:hAnsi="Arial" w:cs="Arial"/>
                <w:color w:val="FF0000"/>
              </w:rPr>
              <w:t>и</w:t>
            </w:r>
            <w:r w:rsidRPr="00FA02AC">
              <w:rPr>
                <w:rFonts w:ascii="Arial" w:hAnsi="Arial" w:cs="Arial"/>
                <w:color w:val="FF0000"/>
              </w:rPr>
              <w:t xml:space="preserve"> их наличии)</w:t>
            </w:r>
          </w:p>
        </w:tc>
        <w:tc>
          <w:tcPr>
            <w:tcW w:w="7140" w:type="dxa"/>
            <w:tcBorders>
              <w:top w:val="single" w:sz="4" w:space="0" w:color="000000"/>
              <w:left w:val="single" w:sz="4" w:space="0" w:color="000000"/>
              <w:bottom w:val="single" w:sz="4" w:space="0" w:color="000000"/>
              <w:right w:val="single" w:sz="4" w:space="0" w:color="000000"/>
            </w:tcBorders>
            <w:shd w:val="clear" w:color="auto" w:fill="auto"/>
          </w:tcPr>
          <w:p w:rsidR="00FA02AC" w:rsidRPr="00C84FAA" w:rsidRDefault="00FA02AC" w:rsidP="00363F37">
            <w:pPr>
              <w:snapToGrid w:val="0"/>
              <w:rPr>
                <w:rFonts w:ascii="Arial" w:hAnsi="Arial" w:cs="Arial"/>
                <w:color w:val="000000"/>
              </w:rPr>
            </w:pPr>
          </w:p>
        </w:tc>
      </w:tr>
      <w:tr w:rsidR="00E75BB5" w:rsidRPr="00C84FAA" w:rsidTr="00E75BB5">
        <w:tc>
          <w:tcPr>
            <w:tcW w:w="3360" w:type="dxa"/>
            <w:tcBorders>
              <w:top w:val="single" w:sz="4" w:space="0" w:color="000000"/>
              <w:left w:val="single" w:sz="4" w:space="0" w:color="000000"/>
              <w:bottom w:val="single" w:sz="4" w:space="0" w:color="000000"/>
            </w:tcBorders>
            <w:shd w:val="clear" w:color="auto" w:fill="auto"/>
          </w:tcPr>
          <w:p w:rsidR="00E75BB5" w:rsidRPr="00C84FAA" w:rsidRDefault="00E75BB5" w:rsidP="00363F37">
            <w:pPr>
              <w:snapToGrid w:val="0"/>
              <w:rPr>
                <w:rFonts w:ascii="Arial" w:hAnsi="Arial" w:cs="Arial"/>
                <w:color w:val="000000"/>
              </w:rPr>
            </w:pPr>
            <w:r w:rsidRPr="00C84FAA">
              <w:rPr>
                <w:rFonts w:ascii="Arial" w:hAnsi="Arial" w:cs="Arial"/>
                <w:color w:val="000000"/>
              </w:rPr>
              <w:t xml:space="preserve">Объемы и источники </w:t>
            </w:r>
            <w:r w:rsidRPr="00C84FAA">
              <w:rPr>
                <w:rFonts w:ascii="Arial" w:hAnsi="Arial" w:cs="Arial"/>
                <w:color w:val="000000"/>
              </w:rPr>
              <w:lastRenderedPageBreak/>
              <w:t>финансирования муниципальной программы</w:t>
            </w:r>
          </w:p>
        </w:tc>
        <w:tc>
          <w:tcPr>
            <w:tcW w:w="7140" w:type="dxa"/>
            <w:tcBorders>
              <w:top w:val="single" w:sz="4" w:space="0" w:color="000000"/>
              <w:left w:val="single" w:sz="4" w:space="0" w:color="000000"/>
              <w:bottom w:val="single" w:sz="4" w:space="0" w:color="000000"/>
              <w:right w:val="single" w:sz="4" w:space="0" w:color="000000"/>
            </w:tcBorders>
            <w:shd w:val="clear" w:color="auto" w:fill="auto"/>
          </w:tcPr>
          <w:p w:rsidR="00E75BB5" w:rsidRPr="00C84FAA" w:rsidRDefault="00E75BB5" w:rsidP="00363F37">
            <w:pPr>
              <w:rPr>
                <w:rFonts w:ascii="Arial" w:hAnsi="Arial" w:cs="Arial"/>
                <w:color w:val="000000"/>
              </w:rPr>
            </w:pPr>
            <w:r w:rsidRPr="00C84FAA">
              <w:rPr>
                <w:rFonts w:ascii="Arial" w:hAnsi="Arial" w:cs="Arial"/>
                <w:color w:val="000000"/>
              </w:rPr>
              <w:lastRenderedPageBreak/>
              <w:t xml:space="preserve"> Общий объем финансирования в рамках реализации </w:t>
            </w:r>
            <w:r w:rsidRPr="00C84FAA">
              <w:rPr>
                <w:rFonts w:ascii="Arial" w:hAnsi="Arial" w:cs="Arial"/>
                <w:color w:val="000000"/>
              </w:rPr>
              <w:lastRenderedPageBreak/>
              <w:t xml:space="preserve">Программы </w:t>
            </w:r>
            <w:r w:rsidR="00C84FAA" w:rsidRPr="00C84FAA">
              <w:rPr>
                <w:rFonts w:ascii="Arial" w:hAnsi="Arial" w:cs="Arial"/>
                <w:b/>
                <w:color w:val="000000"/>
              </w:rPr>
              <w:t>28</w:t>
            </w:r>
            <w:r w:rsidRPr="00C84FAA">
              <w:rPr>
                <w:rFonts w:ascii="Arial" w:hAnsi="Arial" w:cs="Arial"/>
                <w:b/>
                <w:color w:val="000000"/>
              </w:rPr>
              <w:t> </w:t>
            </w:r>
            <w:r w:rsidR="00C84FAA" w:rsidRPr="00C84FAA">
              <w:rPr>
                <w:rFonts w:ascii="Arial" w:hAnsi="Arial" w:cs="Arial"/>
                <w:b/>
                <w:color w:val="000000"/>
              </w:rPr>
              <w:t>751 462,78</w:t>
            </w:r>
            <w:r w:rsidRPr="00C84FAA">
              <w:rPr>
                <w:rFonts w:ascii="Arial" w:hAnsi="Arial" w:cs="Arial"/>
                <w:b/>
                <w:color w:val="000000"/>
              </w:rPr>
              <w:t xml:space="preserve"> руб</w:t>
            </w:r>
            <w:r w:rsidRPr="00C84FAA">
              <w:rPr>
                <w:rFonts w:ascii="Arial" w:hAnsi="Arial" w:cs="Arial"/>
                <w:color w:val="000000"/>
              </w:rPr>
              <w:t>., в том числе:</w:t>
            </w:r>
          </w:p>
          <w:p w:rsidR="00E75BB5" w:rsidRPr="00C84FAA" w:rsidRDefault="00E75BB5" w:rsidP="00363F37">
            <w:pPr>
              <w:rPr>
                <w:rFonts w:ascii="Arial" w:hAnsi="Arial" w:cs="Arial"/>
                <w:color w:val="000000"/>
              </w:rPr>
            </w:pPr>
            <w:r w:rsidRPr="00C84FAA">
              <w:rPr>
                <w:rFonts w:ascii="Arial" w:hAnsi="Arial" w:cs="Arial"/>
                <w:color w:val="000000"/>
              </w:rPr>
              <w:t xml:space="preserve">Планируемый объем средств местного бюджета, необходимый для реализации Программы, составляет  </w:t>
            </w:r>
            <w:r w:rsidR="00C84FAA" w:rsidRPr="00C84FAA">
              <w:rPr>
                <w:rFonts w:ascii="Arial" w:hAnsi="Arial" w:cs="Arial"/>
                <w:b/>
                <w:color w:val="000000"/>
              </w:rPr>
              <w:t>17 000 000,00</w:t>
            </w:r>
            <w:r w:rsidRPr="00C84FAA">
              <w:rPr>
                <w:rFonts w:ascii="Arial" w:hAnsi="Arial" w:cs="Arial"/>
                <w:b/>
                <w:color w:val="000000"/>
              </w:rPr>
              <w:t xml:space="preserve"> руб</w:t>
            </w:r>
            <w:r w:rsidRPr="00C84FAA">
              <w:rPr>
                <w:rFonts w:ascii="Arial" w:hAnsi="Arial" w:cs="Arial"/>
                <w:color w:val="000000"/>
              </w:rPr>
              <w:t>., в том числе:</w:t>
            </w:r>
          </w:p>
          <w:p w:rsidR="00E75BB5" w:rsidRPr="00C84FAA" w:rsidRDefault="00E75BB5" w:rsidP="00363F37">
            <w:pPr>
              <w:rPr>
                <w:rFonts w:ascii="Arial" w:hAnsi="Arial" w:cs="Arial"/>
                <w:color w:val="000000"/>
              </w:rPr>
            </w:pPr>
            <w:r w:rsidRPr="00C84FAA">
              <w:rPr>
                <w:rFonts w:ascii="Arial" w:hAnsi="Arial" w:cs="Arial"/>
                <w:color w:val="000000"/>
              </w:rPr>
              <w:t xml:space="preserve">2020 год – </w:t>
            </w:r>
            <w:r w:rsidR="00C84FAA" w:rsidRPr="00C84FAA">
              <w:rPr>
                <w:rFonts w:ascii="Arial" w:hAnsi="Arial" w:cs="Arial"/>
                <w:color w:val="000000"/>
              </w:rPr>
              <w:t>3 000 000,00</w:t>
            </w:r>
            <w:r w:rsidRPr="00C84FAA">
              <w:rPr>
                <w:rFonts w:ascii="Arial" w:hAnsi="Arial" w:cs="Arial"/>
                <w:color w:val="000000"/>
              </w:rPr>
              <w:t xml:space="preserve"> руб.;</w:t>
            </w:r>
          </w:p>
          <w:p w:rsidR="00E75BB5" w:rsidRPr="00C84FAA" w:rsidRDefault="00E75BB5" w:rsidP="00363F37">
            <w:pPr>
              <w:rPr>
                <w:rFonts w:ascii="Arial" w:hAnsi="Arial" w:cs="Arial"/>
                <w:color w:val="000000"/>
              </w:rPr>
            </w:pPr>
            <w:r w:rsidRPr="00C84FAA">
              <w:rPr>
                <w:rFonts w:ascii="Arial" w:hAnsi="Arial" w:cs="Arial"/>
                <w:color w:val="000000"/>
              </w:rPr>
              <w:t>2021 год – 3 200</w:t>
            </w:r>
            <w:r w:rsidR="00C84FAA" w:rsidRPr="00C84FAA">
              <w:rPr>
                <w:rFonts w:ascii="Arial" w:hAnsi="Arial" w:cs="Arial"/>
                <w:color w:val="000000"/>
              </w:rPr>
              <w:t> </w:t>
            </w:r>
            <w:r w:rsidRPr="00C84FAA">
              <w:rPr>
                <w:rFonts w:ascii="Arial" w:hAnsi="Arial" w:cs="Arial"/>
                <w:color w:val="000000"/>
              </w:rPr>
              <w:t>000</w:t>
            </w:r>
            <w:r w:rsidR="00C84FAA" w:rsidRPr="00C84FAA">
              <w:rPr>
                <w:rFonts w:ascii="Arial" w:hAnsi="Arial" w:cs="Arial"/>
                <w:color w:val="000000"/>
              </w:rPr>
              <w:t>,00</w:t>
            </w:r>
            <w:r w:rsidRPr="00C84FAA">
              <w:rPr>
                <w:rFonts w:ascii="Arial" w:hAnsi="Arial" w:cs="Arial"/>
                <w:color w:val="000000"/>
              </w:rPr>
              <w:t xml:space="preserve"> руб.;</w:t>
            </w:r>
          </w:p>
          <w:p w:rsidR="00E75BB5" w:rsidRPr="00C84FAA" w:rsidRDefault="00E75BB5" w:rsidP="00363F37">
            <w:pPr>
              <w:rPr>
                <w:rFonts w:ascii="Arial" w:hAnsi="Arial" w:cs="Arial"/>
                <w:color w:val="000000"/>
              </w:rPr>
            </w:pPr>
            <w:r w:rsidRPr="00C84FAA">
              <w:rPr>
                <w:rFonts w:ascii="Arial" w:hAnsi="Arial" w:cs="Arial"/>
                <w:color w:val="000000"/>
              </w:rPr>
              <w:t>2022 год – 3 400</w:t>
            </w:r>
            <w:r w:rsidR="00C84FAA" w:rsidRPr="00C84FAA">
              <w:rPr>
                <w:rFonts w:ascii="Arial" w:hAnsi="Arial" w:cs="Arial"/>
                <w:color w:val="000000"/>
              </w:rPr>
              <w:t> </w:t>
            </w:r>
            <w:r w:rsidRPr="00C84FAA">
              <w:rPr>
                <w:rFonts w:ascii="Arial" w:hAnsi="Arial" w:cs="Arial"/>
                <w:color w:val="000000"/>
              </w:rPr>
              <w:t>000</w:t>
            </w:r>
            <w:r w:rsidR="00C84FAA" w:rsidRPr="00C84FAA">
              <w:rPr>
                <w:rFonts w:ascii="Arial" w:hAnsi="Arial" w:cs="Arial"/>
                <w:color w:val="000000"/>
              </w:rPr>
              <w:t>,00</w:t>
            </w:r>
            <w:r w:rsidRPr="00C84FAA">
              <w:rPr>
                <w:rFonts w:ascii="Arial" w:hAnsi="Arial" w:cs="Arial"/>
                <w:color w:val="000000"/>
              </w:rPr>
              <w:t xml:space="preserve"> руб.;</w:t>
            </w:r>
          </w:p>
          <w:p w:rsidR="00E75BB5" w:rsidRPr="00C84FAA" w:rsidRDefault="00E75BB5" w:rsidP="00363F37">
            <w:pPr>
              <w:rPr>
                <w:rFonts w:ascii="Arial" w:hAnsi="Arial" w:cs="Arial"/>
                <w:color w:val="000000"/>
              </w:rPr>
            </w:pPr>
            <w:r w:rsidRPr="00C84FAA">
              <w:rPr>
                <w:rFonts w:ascii="Arial" w:hAnsi="Arial" w:cs="Arial"/>
                <w:color w:val="000000"/>
              </w:rPr>
              <w:t>2023 год – 3 600</w:t>
            </w:r>
            <w:r w:rsidR="00C84FAA" w:rsidRPr="00C84FAA">
              <w:rPr>
                <w:rFonts w:ascii="Arial" w:hAnsi="Arial" w:cs="Arial"/>
                <w:color w:val="000000"/>
              </w:rPr>
              <w:t> </w:t>
            </w:r>
            <w:r w:rsidRPr="00C84FAA">
              <w:rPr>
                <w:rFonts w:ascii="Arial" w:hAnsi="Arial" w:cs="Arial"/>
                <w:color w:val="000000"/>
              </w:rPr>
              <w:t>000</w:t>
            </w:r>
            <w:r w:rsidR="00C84FAA" w:rsidRPr="00C84FAA">
              <w:rPr>
                <w:rFonts w:ascii="Arial" w:hAnsi="Arial" w:cs="Arial"/>
                <w:color w:val="000000"/>
              </w:rPr>
              <w:t>,00</w:t>
            </w:r>
            <w:r w:rsidRPr="00C84FAA">
              <w:rPr>
                <w:rFonts w:ascii="Arial" w:hAnsi="Arial" w:cs="Arial"/>
                <w:color w:val="000000"/>
              </w:rPr>
              <w:t xml:space="preserve"> руб.;</w:t>
            </w:r>
          </w:p>
          <w:p w:rsidR="00E75BB5" w:rsidRPr="00C84FAA" w:rsidRDefault="00E75BB5" w:rsidP="00363F37">
            <w:pPr>
              <w:rPr>
                <w:rFonts w:ascii="Arial" w:hAnsi="Arial" w:cs="Arial"/>
                <w:color w:val="000000"/>
              </w:rPr>
            </w:pPr>
            <w:r w:rsidRPr="00C84FAA">
              <w:rPr>
                <w:rFonts w:ascii="Arial" w:hAnsi="Arial" w:cs="Arial"/>
                <w:color w:val="000000"/>
              </w:rPr>
              <w:t>2024 год – 3 800</w:t>
            </w:r>
            <w:r w:rsidR="00C84FAA" w:rsidRPr="00C84FAA">
              <w:rPr>
                <w:rFonts w:ascii="Arial" w:hAnsi="Arial" w:cs="Arial"/>
                <w:color w:val="000000"/>
              </w:rPr>
              <w:t> </w:t>
            </w:r>
            <w:r w:rsidRPr="00C84FAA">
              <w:rPr>
                <w:rFonts w:ascii="Arial" w:hAnsi="Arial" w:cs="Arial"/>
                <w:color w:val="000000"/>
              </w:rPr>
              <w:t>000</w:t>
            </w:r>
            <w:r w:rsidR="00C84FAA" w:rsidRPr="00C84FAA">
              <w:rPr>
                <w:rFonts w:ascii="Arial" w:hAnsi="Arial" w:cs="Arial"/>
                <w:color w:val="000000"/>
              </w:rPr>
              <w:t>,00</w:t>
            </w:r>
            <w:r w:rsidRPr="00C84FAA">
              <w:rPr>
                <w:rFonts w:ascii="Arial" w:hAnsi="Arial" w:cs="Arial"/>
                <w:color w:val="000000"/>
              </w:rPr>
              <w:t xml:space="preserve"> руб.;</w:t>
            </w:r>
          </w:p>
          <w:p w:rsidR="00E75BB5" w:rsidRPr="00C84FAA" w:rsidRDefault="00E75BB5" w:rsidP="00AE3CF5">
            <w:pPr>
              <w:rPr>
                <w:rFonts w:ascii="Arial" w:hAnsi="Arial" w:cs="Arial"/>
                <w:color w:val="000000"/>
              </w:rPr>
            </w:pPr>
            <w:r w:rsidRPr="00C84FAA">
              <w:rPr>
                <w:rFonts w:ascii="Arial" w:hAnsi="Arial" w:cs="Arial"/>
                <w:color w:val="000000"/>
              </w:rPr>
              <w:t xml:space="preserve">За счет средств областного бюджета в общем объеме </w:t>
            </w:r>
            <w:r w:rsidR="00AE3CF5" w:rsidRPr="00C84FAA">
              <w:rPr>
                <w:rFonts w:ascii="Arial" w:hAnsi="Arial" w:cs="Arial"/>
                <w:b/>
                <w:color w:val="000000"/>
              </w:rPr>
              <w:t>10 408 702,31</w:t>
            </w:r>
            <w:r w:rsidRPr="00C84FAA">
              <w:rPr>
                <w:rFonts w:ascii="Arial" w:hAnsi="Arial" w:cs="Arial"/>
                <w:b/>
                <w:color w:val="000000"/>
              </w:rPr>
              <w:t xml:space="preserve"> руб</w:t>
            </w:r>
            <w:r w:rsidRPr="00C84FAA">
              <w:rPr>
                <w:rFonts w:ascii="Arial" w:hAnsi="Arial" w:cs="Arial"/>
                <w:color w:val="000000"/>
              </w:rPr>
              <w:t>., в том числе:</w:t>
            </w:r>
          </w:p>
          <w:p w:rsidR="00E75BB5" w:rsidRPr="00C84FAA" w:rsidRDefault="00E75BB5" w:rsidP="00363F37">
            <w:pPr>
              <w:rPr>
                <w:rFonts w:ascii="Arial" w:hAnsi="Arial" w:cs="Arial"/>
                <w:color w:val="000000"/>
              </w:rPr>
            </w:pPr>
            <w:r w:rsidRPr="00C84FAA">
              <w:rPr>
                <w:rFonts w:ascii="Arial" w:hAnsi="Arial" w:cs="Arial"/>
                <w:color w:val="000000"/>
              </w:rPr>
              <w:t xml:space="preserve">2020 год – </w:t>
            </w:r>
            <w:r w:rsidR="00AE3CF5" w:rsidRPr="00C84FAA">
              <w:rPr>
                <w:rFonts w:ascii="Arial" w:hAnsi="Arial" w:cs="Arial"/>
                <w:color w:val="000000"/>
              </w:rPr>
              <w:t xml:space="preserve">10 408 702,31 </w:t>
            </w:r>
            <w:r w:rsidRPr="00C84FAA">
              <w:rPr>
                <w:rFonts w:ascii="Arial" w:hAnsi="Arial" w:cs="Arial"/>
                <w:color w:val="000000"/>
              </w:rPr>
              <w:t>руб.;</w:t>
            </w:r>
          </w:p>
          <w:p w:rsidR="00E75BB5" w:rsidRPr="00B13425" w:rsidRDefault="00E75BB5" w:rsidP="00363F37">
            <w:pPr>
              <w:rPr>
                <w:rFonts w:ascii="Arial" w:hAnsi="Arial" w:cs="Arial"/>
                <w:color w:val="FF0000"/>
              </w:rPr>
            </w:pPr>
            <w:r w:rsidRPr="00B13425">
              <w:rPr>
                <w:rFonts w:ascii="Arial" w:hAnsi="Arial" w:cs="Arial"/>
                <w:color w:val="FF0000"/>
              </w:rPr>
              <w:t>2021 год – 0 руб.;</w:t>
            </w:r>
          </w:p>
          <w:p w:rsidR="00E75BB5" w:rsidRPr="00B13425" w:rsidRDefault="00E75BB5" w:rsidP="00363F37">
            <w:pPr>
              <w:rPr>
                <w:rFonts w:ascii="Arial" w:hAnsi="Arial" w:cs="Arial"/>
                <w:color w:val="FF0000"/>
              </w:rPr>
            </w:pPr>
            <w:r w:rsidRPr="00B13425">
              <w:rPr>
                <w:rFonts w:ascii="Arial" w:hAnsi="Arial" w:cs="Arial"/>
                <w:color w:val="FF0000"/>
              </w:rPr>
              <w:t>2022 год – 0 руб.;</w:t>
            </w:r>
          </w:p>
          <w:p w:rsidR="00E75BB5" w:rsidRPr="00B13425" w:rsidRDefault="00E75BB5" w:rsidP="00363F37">
            <w:pPr>
              <w:rPr>
                <w:rFonts w:ascii="Arial" w:hAnsi="Arial" w:cs="Arial"/>
                <w:color w:val="FF0000"/>
              </w:rPr>
            </w:pPr>
            <w:r w:rsidRPr="00B13425">
              <w:rPr>
                <w:rFonts w:ascii="Arial" w:hAnsi="Arial" w:cs="Arial"/>
                <w:color w:val="FF0000"/>
              </w:rPr>
              <w:t>2023 год – 0 руб.;</w:t>
            </w:r>
          </w:p>
          <w:p w:rsidR="00E75BB5" w:rsidRPr="00B13425" w:rsidRDefault="00E75BB5" w:rsidP="00363F37">
            <w:pPr>
              <w:rPr>
                <w:rFonts w:ascii="Arial" w:hAnsi="Arial" w:cs="Arial"/>
                <w:color w:val="FF0000"/>
              </w:rPr>
            </w:pPr>
            <w:r w:rsidRPr="00B13425">
              <w:rPr>
                <w:rFonts w:ascii="Arial" w:hAnsi="Arial" w:cs="Arial"/>
                <w:color w:val="FF0000"/>
              </w:rPr>
              <w:t>2024 год – 0 руб.;</w:t>
            </w:r>
          </w:p>
          <w:p w:rsidR="00E75BB5" w:rsidRPr="00C84FAA" w:rsidRDefault="00AE3CF5" w:rsidP="00AE3CF5">
            <w:pPr>
              <w:rPr>
                <w:rFonts w:ascii="Arial" w:hAnsi="Arial" w:cs="Arial"/>
                <w:color w:val="000000"/>
              </w:rPr>
            </w:pPr>
            <w:r w:rsidRPr="00C84FAA">
              <w:rPr>
                <w:rFonts w:ascii="Arial" w:hAnsi="Arial" w:cs="Arial"/>
                <w:color w:val="000000"/>
              </w:rPr>
              <w:t>З</w:t>
            </w:r>
            <w:r w:rsidR="00E75BB5" w:rsidRPr="00C84FAA">
              <w:rPr>
                <w:rFonts w:ascii="Arial" w:hAnsi="Arial" w:cs="Arial"/>
                <w:color w:val="000000"/>
              </w:rPr>
              <w:t xml:space="preserve">а счет средств федерального бюджета в общем объеме </w:t>
            </w:r>
            <w:r w:rsidRPr="00C84FAA">
              <w:rPr>
                <w:rFonts w:ascii="Arial" w:hAnsi="Arial" w:cs="Arial"/>
                <w:b/>
                <w:color w:val="000000"/>
              </w:rPr>
              <w:t>1 342 760,47</w:t>
            </w:r>
            <w:r w:rsidR="00E75BB5" w:rsidRPr="00C84FAA">
              <w:rPr>
                <w:rFonts w:ascii="Arial" w:hAnsi="Arial" w:cs="Arial"/>
                <w:b/>
                <w:color w:val="000000"/>
              </w:rPr>
              <w:t xml:space="preserve"> руб</w:t>
            </w:r>
            <w:r w:rsidR="00E75BB5" w:rsidRPr="00C84FAA">
              <w:rPr>
                <w:rFonts w:ascii="Arial" w:hAnsi="Arial" w:cs="Arial"/>
                <w:color w:val="000000"/>
              </w:rPr>
              <w:t>., в том числе:</w:t>
            </w:r>
          </w:p>
          <w:p w:rsidR="00E75BB5" w:rsidRPr="00C84FAA" w:rsidRDefault="00E75BB5" w:rsidP="00363F37">
            <w:pPr>
              <w:rPr>
                <w:rFonts w:ascii="Arial" w:hAnsi="Arial" w:cs="Arial"/>
                <w:color w:val="000000"/>
              </w:rPr>
            </w:pPr>
            <w:r w:rsidRPr="00C84FAA">
              <w:rPr>
                <w:rFonts w:ascii="Arial" w:hAnsi="Arial" w:cs="Arial"/>
                <w:color w:val="000000"/>
              </w:rPr>
              <w:t xml:space="preserve">2020 год – </w:t>
            </w:r>
            <w:r w:rsidR="00AE3CF5" w:rsidRPr="00C84FAA">
              <w:rPr>
                <w:rFonts w:ascii="Arial" w:hAnsi="Arial" w:cs="Arial"/>
                <w:color w:val="000000"/>
              </w:rPr>
              <w:t>1 342 760,47</w:t>
            </w:r>
            <w:r w:rsidRPr="00C84FAA">
              <w:rPr>
                <w:rFonts w:ascii="Arial" w:hAnsi="Arial" w:cs="Arial"/>
                <w:color w:val="000000"/>
              </w:rPr>
              <w:t xml:space="preserve"> руб.;</w:t>
            </w:r>
          </w:p>
          <w:p w:rsidR="00E75BB5" w:rsidRPr="00B13425" w:rsidRDefault="00E75BB5" w:rsidP="00363F37">
            <w:pPr>
              <w:rPr>
                <w:rFonts w:ascii="Arial" w:hAnsi="Arial" w:cs="Arial"/>
                <w:color w:val="FF0000"/>
              </w:rPr>
            </w:pPr>
            <w:r w:rsidRPr="00B13425">
              <w:rPr>
                <w:rFonts w:ascii="Arial" w:hAnsi="Arial" w:cs="Arial"/>
                <w:color w:val="FF0000"/>
              </w:rPr>
              <w:t>2021 год – 0 руб.;</w:t>
            </w:r>
          </w:p>
          <w:p w:rsidR="00E75BB5" w:rsidRPr="00B13425" w:rsidRDefault="00E75BB5" w:rsidP="00363F37">
            <w:pPr>
              <w:rPr>
                <w:rFonts w:ascii="Arial" w:hAnsi="Arial" w:cs="Arial"/>
                <w:color w:val="FF0000"/>
              </w:rPr>
            </w:pPr>
            <w:r w:rsidRPr="00B13425">
              <w:rPr>
                <w:rFonts w:ascii="Arial" w:hAnsi="Arial" w:cs="Arial"/>
                <w:color w:val="FF0000"/>
              </w:rPr>
              <w:t>2022 год – 0 руб.;</w:t>
            </w:r>
          </w:p>
          <w:p w:rsidR="00E75BB5" w:rsidRPr="00B13425" w:rsidRDefault="00E75BB5" w:rsidP="00363F37">
            <w:pPr>
              <w:rPr>
                <w:rFonts w:ascii="Arial" w:hAnsi="Arial" w:cs="Arial"/>
                <w:color w:val="FF0000"/>
              </w:rPr>
            </w:pPr>
            <w:r w:rsidRPr="00B13425">
              <w:rPr>
                <w:rFonts w:ascii="Arial" w:hAnsi="Arial" w:cs="Arial"/>
                <w:color w:val="FF0000"/>
              </w:rPr>
              <w:t>2023 год – 0 руб.;</w:t>
            </w:r>
          </w:p>
          <w:p w:rsidR="00E75BB5" w:rsidRPr="00B13425" w:rsidRDefault="00E75BB5" w:rsidP="00363F37">
            <w:pPr>
              <w:rPr>
                <w:rFonts w:ascii="Arial" w:hAnsi="Arial" w:cs="Arial"/>
                <w:color w:val="FF0000"/>
              </w:rPr>
            </w:pPr>
            <w:r w:rsidRPr="00B13425">
              <w:rPr>
                <w:rFonts w:ascii="Arial" w:hAnsi="Arial" w:cs="Arial"/>
                <w:color w:val="FF0000"/>
              </w:rPr>
              <w:t>2024 год – 0 руб.;</w:t>
            </w:r>
          </w:p>
          <w:p w:rsidR="00E75BB5" w:rsidRPr="00C84FAA" w:rsidRDefault="00E75BB5" w:rsidP="00363F37">
            <w:pPr>
              <w:rPr>
                <w:rFonts w:ascii="Arial" w:hAnsi="Arial" w:cs="Arial"/>
                <w:color w:val="000000"/>
              </w:rPr>
            </w:pPr>
            <w:r w:rsidRPr="00C84FAA">
              <w:rPr>
                <w:rFonts w:ascii="Arial" w:hAnsi="Arial" w:cs="Arial"/>
                <w:color w:val="000000"/>
              </w:rPr>
              <w:t xml:space="preserve">Планируемые к привлечению за счет иных источников финансирования Программы в общем объеме </w:t>
            </w:r>
            <w:r w:rsidRPr="00C84FAA">
              <w:rPr>
                <w:rFonts w:ascii="Arial" w:hAnsi="Arial" w:cs="Arial"/>
                <w:b/>
                <w:color w:val="000000"/>
              </w:rPr>
              <w:t>0 руб</w:t>
            </w:r>
            <w:r w:rsidRPr="00C84FAA">
              <w:rPr>
                <w:rFonts w:ascii="Arial" w:hAnsi="Arial" w:cs="Arial"/>
                <w:color w:val="000000"/>
              </w:rPr>
              <w:t>., в том числе:</w:t>
            </w:r>
          </w:p>
          <w:p w:rsidR="00E75BB5" w:rsidRPr="00C84FAA" w:rsidRDefault="00E75BB5" w:rsidP="00363F37">
            <w:pPr>
              <w:rPr>
                <w:rFonts w:ascii="Arial" w:hAnsi="Arial" w:cs="Arial"/>
                <w:color w:val="000000"/>
              </w:rPr>
            </w:pPr>
            <w:r w:rsidRPr="00C84FAA">
              <w:rPr>
                <w:rFonts w:ascii="Arial" w:hAnsi="Arial" w:cs="Arial"/>
                <w:color w:val="000000"/>
              </w:rPr>
              <w:t>2020 год – 0 руб.;</w:t>
            </w:r>
          </w:p>
          <w:p w:rsidR="00E75BB5" w:rsidRPr="00C84FAA" w:rsidRDefault="00E75BB5" w:rsidP="00363F37">
            <w:pPr>
              <w:rPr>
                <w:rFonts w:ascii="Arial" w:hAnsi="Arial" w:cs="Arial"/>
                <w:color w:val="000000"/>
              </w:rPr>
            </w:pPr>
            <w:r w:rsidRPr="00C84FAA">
              <w:rPr>
                <w:rFonts w:ascii="Arial" w:hAnsi="Arial" w:cs="Arial"/>
                <w:color w:val="000000"/>
              </w:rPr>
              <w:t>2021 год – 0 руб.;</w:t>
            </w:r>
          </w:p>
          <w:p w:rsidR="00E75BB5" w:rsidRPr="00C84FAA" w:rsidRDefault="00E75BB5" w:rsidP="00363F37">
            <w:pPr>
              <w:rPr>
                <w:rFonts w:ascii="Arial" w:hAnsi="Arial" w:cs="Arial"/>
                <w:color w:val="000000"/>
              </w:rPr>
            </w:pPr>
            <w:r w:rsidRPr="00C84FAA">
              <w:rPr>
                <w:rFonts w:ascii="Arial" w:hAnsi="Arial" w:cs="Arial"/>
                <w:color w:val="000000"/>
              </w:rPr>
              <w:t>2022 год – 0 руб.;</w:t>
            </w:r>
          </w:p>
          <w:p w:rsidR="00E75BB5" w:rsidRPr="00C84FAA" w:rsidRDefault="00E75BB5" w:rsidP="00363F37">
            <w:pPr>
              <w:rPr>
                <w:rFonts w:ascii="Arial" w:hAnsi="Arial" w:cs="Arial"/>
                <w:color w:val="000000"/>
              </w:rPr>
            </w:pPr>
            <w:r w:rsidRPr="00C84FAA">
              <w:rPr>
                <w:rFonts w:ascii="Arial" w:hAnsi="Arial" w:cs="Arial"/>
                <w:color w:val="000000"/>
              </w:rPr>
              <w:t>2023 год – 0 руб.;</w:t>
            </w:r>
          </w:p>
          <w:p w:rsidR="00E75BB5" w:rsidRDefault="00E75BB5" w:rsidP="00363F37">
            <w:pPr>
              <w:rPr>
                <w:rFonts w:ascii="Arial" w:hAnsi="Arial" w:cs="Arial"/>
                <w:color w:val="000000"/>
              </w:rPr>
            </w:pPr>
            <w:r w:rsidRPr="00C84FAA">
              <w:rPr>
                <w:rFonts w:ascii="Arial" w:hAnsi="Arial" w:cs="Arial"/>
                <w:color w:val="000000"/>
              </w:rPr>
              <w:t>2024 год – 0 руб.;</w:t>
            </w:r>
          </w:p>
          <w:p w:rsidR="00593085" w:rsidRPr="00080046" w:rsidRDefault="00593085" w:rsidP="00363F37">
            <w:pPr>
              <w:rPr>
                <w:rFonts w:ascii="Arial" w:hAnsi="Arial" w:cs="Arial"/>
                <w:color w:val="984806"/>
              </w:rPr>
            </w:pPr>
            <w:r w:rsidRPr="00080046">
              <w:rPr>
                <w:rFonts w:ascii="Arial" w:hAnsi="Arial" w:cs="Arial"/>
                <w:color w:val="984806"/>
              </w:rPr>
              <w:t>Доля средств, направляемых на софинансирование социальной выплаты на приобретение жилья из федерального, областного, местного бюджетов, определяется правовым актом Министерства.</w:t>
            </w:r>
          </w:p>
          <w:p w:rsidR="00593085" w:rsidRPr="00080046" w:rsidRDefault="00593085" w:rsidP="00363F37">
            <w:pPr>
              <w:rPr>
                <w:rFonts w:ascii="Arial" w:hAnsi="Arial" w:cs="Arial"/>
                <w:color w:val="984806"/>
              </w:rPr>
            </w:pPr>
          </w:p>
          <w:p w:rsidR="00C84FAA" w:rsidRPr="00C84FAA" w:rsidRDefault="00C84FAA" w:rsidP="00363F37">
            <w:pPr>
              <w:rPr>
                <w:rFonts w:ascii="Arial" w:hAnsi="Arial" w:cs="Arial"/>
                <w:color w:val="000000"/>
              </w:rPr>
            </w:pPr>
          </w:p>
        </w:tc>
      </w:tr>
      <w:tr w:rsidR="00E75BB5" w:rsidRPr="00C84FAA" w:rsidTr="00C84FAA">
        <w:trPr>
          <w:trHeight w:val="708"/>
        </w:trPr>
        <w:tc>
          <w:tcPr>
            <w:tcW w:w="3360" w:type="dxa"/>
            <w:tcBorders>
              <w:top w:val="single" w:sz="4" w:space="0" w:color="000000"/>
              <w:left w:val="single" w:sz="4" w:space="0" w:color="000000"/>
              <w:bottom w:val="single" w:sz="4" w:space="0" w:color="auto"/>
            </w:tcBorders>
            <w:shd w:val="clear" w:color="auto" w:fill="auto"/>
          </w:tcPr>
          <w:p w:rsidR="00E75BB5" w:rsidRPr="00C84FAA" w:rsidRDefault="00C84FAA" w:rsidP="00363F37">
            <w:pPr>
              <w:snapToGrid w:val="0"/>
              <w:rPr>
                <w:rFonts w:ascii="Arial" w:hAnsi="Arial" w:cs="Arial"/>
                <w:color w:val="000000"/>
              </w:rPr>
            </w:pPr>
            <w:r w:rsidRPr="00C84FAA">
              <w:rPr>
                <w:rFonts w:ascii="Arial" w:hAnsi="Arial" w:cs="Arial"/>
                <w:color w:val="000000"/>
              </w:rPr>
              <w:lastRenderedPageBreak/>
              <w:t xml:space="preserve">Ожидаемые конечные результаты реализации </w:t>
            </w:r>
            <w:r w:rsidR="00FA02AC" w:rsidRPr="00FA02AC">
              <w:rPr>
                <w:rFonts w:ascii="Arial" w:hAnsi="Arial" w:cs="Arial"/>
                <w:color w:val="000000"/>
              </w:rPr>
              <w:t>муниципальной программы</w:t>
            </w:r>
            <w:r w:rsidRPr="00C84FAA">
              <w:rPr>
                <w:rFonts w:ascii="Arial" w:hAnsi="Arial" w:cs="Arial"/>
                <w:color w:val="000000"/>
              </w:rPr>
              <w:t xml:space="preserve"> и показатели ее социально-экономической эффективности</w:t>
            </w:r>
          </w:p>
        </w:tc>
        <w:tc>
          <w:tcPr>
            <w:tcW w:w="7140" w:type="dxa"/>
            <w:tcBorders>
              <w:top w:val="single" w:sz="4" w:space="0" w:color="000000"/>
              <w:left w:val="single" w:sz="4" w:space="0" w:color="000000"/>
              <w:bottom w:val="single" w:sz="4" w:space="0" w:color="auto"/>
              <w:right w:val="single" w:sz="4" w:space="0" w:color="000000"/>
            </w:tcBorders>
            <w:shd w:val="clear" w:color="auto" w:fill="auto"/>
          </w:tcPr>
          <w:p w:rsidR="009D775D" w:rsidRDefault="009D775D" w:rsidP="00C84FAA">
            <w:pPr>
              <w:snapToGrid w:val="0"/>
              <w:rPr>
                <w:rFonts w:ascii="Arial" w:hAnsi="Arial" w:cs="Arial"/>
                <w:color w:val="000000"/>
              </w:rPr>
            </w:pPr>
          </w:p>
          <w:p w:rsidR="00C84FAA" w:rsidRPr="00C84FAA" w:rsidRDefault="009D775D" w:rsidP="002A5C35">
            <w:pPr>
              <w:snapToGrid w:val="0"/>
              <w:rPr>
                <w:rFonts w:ascii="Arial" w:hAnsi="Arial" w:cs="Arial"/>
                <w:color w:val="000000"/>
              </w:rPr>
            </w:pPr>
            <w:r>
              <w:rPr>
                <w:rFonts w:ascii="Arial" w:hAnsi="Arial" w:cs="Arial"/>
                <w:color w:val="000000"/>
              </w:rPr>
              <w:t>Количество молодых семей, получивших свидетельство о праве на получение социальной выплаты на приобретение (строительство) жилого помещения, составит 7</w:t>
            </w:r>
            <w:r w:rsidR="002A5C35">
              <w:rPr>
                <w:rFonts w:ascii="Arial" w:hAnsi="Arial" w:cs="Arial"/>
                <w:color w:val="000000"/>
              </w:rPr>
              <w:t>4</w:t>
            </w:r>
            <w:r>
              <w:rPr>
                <w:rFonts w:ascii="Arial" w:hAnsi="Arial" w:cs="Arial"/>
                <w:color w:val="000000"/>
              </w:rPr>
              <w:t xml:space="preserve"> семей</w:t>
            </w:r>
          </w:p>
        </w:tc>
      </w:tr>
    </w:tbl>
    <w:p w:rsidR="002250B7" w:rsidRDefault="002250B7" w:rsidP="002250B7">
      <w:pPr>
        <w:rPr>
          <w:rFonts w:ascii="Arial" w:hAnsi="Arial" w:cs="Arial"/>
          <w:color w:val="000000"/>
        </w:rPr>
      </w:pPr>
    </w:p>
    <w:p w:rsidR="007A3A10" w:rsidRDefault="007A3A10" w:rsidP="002250B7">
      <w:pPr>
        <w:rPr>
          <w:rFonts w:ascii="Arial" w:hAnsi="Arial" w:cs="Arial"/>
          <w:color w:val="000000"/>
        </w:rPr>
      </w:pPr>
    </w:p>
    <w:p w:rsidR="007A3A10" w:rsidRDefault="007A3A10" w:rsidP="002250B7">
      <w:pPr>
        <w:rPr>
          <w:rFonts w:ascii="Arial" w:hAnsi="Arial" w:cs="Arial"/>
          <w:color w:val="000000"/>
        </w:rPr>
      </w:pPr>
    </w:p>
    <w:p w:rsidR="007A3A10" w:rsidRDefault="007A3A10" w:rsidP="002250B7">
      <w:pPr>
        <w:rPr>
          <w:rFonts w:ascii="Arial" w:hAnsi="Arial" w:cs="Arial"/>
          <w:color w:val="000000"/>
        </w:rPr>
      </w:pPr>
    </w:p>
    <w:p w:rsidR="007A3A10" w:rsidRDefault="007A3A10" w:rsidP="002250B7">
      <w:pPr>
        <w:rPr>
          <w:rFonts w:ascii="Arial" w:hAnsi="Arial" w:cs="Arial"/>
          <w:color w:val="000000"/>
        </w:rPr>
      </w:pPr>
    </w:p>
    <w:p w:rsidR="007A3A10" w:rsidRDefault="007A3A10" w:rsidP="002250B7">
      <w:pPr>
        <w:rPr>
          <w:rFonts w:ascii="Arial" w:hAnsi="Arial" w:cs="Arial"/>
          <w:color w:val="000000"/>
        </w:rPr>
      </w:pPr>
    </w:p>
    <w:p w:rsidR="007A3A10" w:rsidRDefault="007A3A10" w:rsidP="002250B7">
      <w:pPr>
        <w:rPr>
          <w:rFonts w:ascii="Arial" w:hAnsi="Arial" w:cs="Arial"/>
          <w:color w:val="000000"/>
        </w:rPr>
      </w:pPr>
    </w:p>
    <w:p w:rsidR="007A3A10" w:rsidRDefault="007A3A10" w:rsidP="002250B7">
      <w:pPr>
        <w:rPr>
          <w:rFonts w:ascii="Arial" w:hAnsi="Arial" w:cs="Arial"/>
          <w:color w:val="000000"/>
        </w:rPr>
      </w:pPr>
    </w:p>
    <w:p w:rsidR="007A3A10" w:rsidRDefault="007A3A10" w:rsidP="002250B7">
      <w:pPr>
        <w:rPr>
          <w:rFonts w:ascii="Arial" w:hAnsi="Arial" w:cs="Arial"/>
          <w:color w:val="000000"/>
        </w:rPr>
      </w:pPr>
    </w:p>
    <w:p w:rsidR="007A3A10" w:rsidRDefault="007A3A10" w:rsidP="002250B7">
      <w:pPr>
        <w:rPr>
          <w:rFonts w:ascii="Arial" w:hAnsi="Arial" w:cs="Arial"/>
          <w:color w:val="000000"/>
        </w:rPr>
      </w:pPr>
    </w:p>
    <w:p w:rsidR="007A3A10" w:rsidRDefault="007A3A10" w:rsidP="002250B7">
      <w:pPr>
        <w:rPr>
          <w:rFonts w:ascii="Arial" w:hAnsi="Arial" w:cs="Arial"/>
          <w:color w:val="000000"/>
        </w:rPr>
      </w:pPr>
    </w:p>
    <w:p w:rsidR="007A3A10" w:rsidRDefault="007A3A10" w:rsidP="002250B7">
      <w:pPr>
        <w:rPr>
          <w:rFonts w:ascii="Arial" w:hAnsi="Arial" w:cs="Arial"/>
          <w:color w:val="000000"/>
        </w:rPr>
      </w:pPr>
    </w:p>
    <w:p w:rsidR="007A3A10" w:rsidRDefault="007A3A10" w:rsidP="002250B7">
      <w:pPr>
        <w:rPr>
          <w:rFonts w:ascii="Arial" w:hAnsi="Arial" w:cs="Arial"/>
          <w:color w:val="000000"/>
        </w:rPr>
      </w:pPr>
    </w:p>
    <w:p w:rsidR="007A3A10" w:rsidRDefault="007A3A10" w:rsidP="002250B7">
      <w:pPr>
        <w:rPr>
          <w:rFonts w:ascii="Arial" w:hAnsi="Arial" w:cs="Arial"/>
          <w:color w:val="000000"/>
        </w:rPr>
      </w:pPr>
    </w:p>
    <w:p w:rsidR="007A3A10" w:rsidRDefault="007A3A10" w:rsidP="002250B7">
      <w:pPr>
        <w:rPr>
          <w:rFonts w:ascii="Arial" w:hAnsi="Arial" w:cs="Arial"/>
          <w:color w:val="000000"/>
        </w:rPr>
      </w:pPr>
    </w:p>
    <w:p w:rsidR="00FA02AC" w:rsidRPr="00C84FAA" w:rsidRDefault="00FA02AC" w:rsidP="002250B7">
      <w:pPr>
        <w:rPr>
          <w:rFonts w:ascii="Arial" w:hAnsi="Arial" w:cs="Arial"/>
          <w:color w:val="000000"/>
        </w:rPr>
      </w:pPr>
    </w:p>
    <w:p w:rsidR="002250B7" w:rsidRPr="00C84FAA" w:rsidRDefault="002250B7" w:rsidP="002250B7">
      <w:pPr>
        <w:jc w:val="center"/>
        <w:rPr>
          <w:rFonts w:ascii="Arial" w:hAnsi="Arial" w:cs="Arial"/>
          <w:b/>
          <w:color w:val="000000"/>
        </w:rPr>
      </w:pPr>
      <w:r w:rsidRPr="00C84FAA">
        <w:rPr>
          <w:rFonts w:ascii="Arial" w:hAnsi="Arial" w:cs="Arial"/>
          <w:b/>
          <w:color w:val="000000"/>
        </w:rPr>
        <w:t>Введение</w:t>
      </w:r>
    </w:p>
    <w:p w:rsidR="002250B7" w:rsidRPr="00C84FAA" w:rsidRDefault="002250B7" w:rsidP="002250B7">
      <w:pPr>
        <w:rPr>
          <w:rFonts w:ascii="Arial" w:hAnsi="Arial" w:cs="Arial"/>
          <w:color w:val="000000"/>
          <w:highlight w:val="yellow"/>
        </w:rPr>
      </w:pPr>
    </w:p>
    <w:p w:rsidR="002250B7" w:rsidRPr="00C84FAA" w:rsidRDefault="002250B7" w:rsidP="002250B7">
      <w:pPr>
        <w:pStyle w:val="LO-Normal"/>
        <w:rPr>
          <w:rFonts w:cs="Arial"/>
          <w:sz w:val="24"/>
          <w:szCs w:val="24"/>
        </w:rPr>
      </w:pPr>
      <w:r w:rsidRPr="00C84FAA">
        <w:rPr>
          <w:rFonts w:eastAsia="Times New Roman" w:cs="Arial"/>
          <w:color w:val="000000"/>
          <w:sz w:val="24"/>
          <w:szCs w:val="24"/>
        </w:rPr>
        <w:t xml:space="preserve"> </w:t>
      </w:r>
      <w:r w:rsidRPr="00C84FAA">
        <w:rPr>
          <w:rFonts w:cs="Arial"/>
          <w:sz w:val="24"/>
          <w:szCs w:val="24"/>
        </w:rPr>
        <w:t xml:space="preserve">В соответствии с Конституцией Российской Федерации каждый гражданин имеет право на жилище, а Жилищным кодексом Российской Федерации на органы государственной власти и органы местного самоуправления возложена задача обеспечения условий для осуществления гражданами этого права. Жилье является важнейшим благом, без которого невозможно достойное существование человека. В целях реализации возложенных на органы местного самоуправления полномочий создана настоящая Программа. </w:t>
      </w:r>
    </w:p>
    <w:p w:rsidR="002250B7" w:rsidRPr="00C84FAA" w:rsidRDefault="002250B7" w:rsidP="002250B7">
      <w:pPr>
        <w:pStyle w:val="LO-Normal"/>
        <w:rPr>
          <w:rFonts w:cs="Arial"/>
          <w:sz w:val="24"/>
          <w:szCs w:val="24"/>
        </w:rPr>
      </w:pPr>
      <w:r w:rsidRPr="00C84FAA">
        <w:rPr>
          <w:rFonts w:cs="Arial"/>
          <w:sz w:val="24"/>
          <w:szCs w:val="24"/>
        </w:rPr>
        <w:t>На территории Усть-Кутского муниципального образования (городского поселения), как и России в целом существует демографическая проблема, на которую влияет ряд факторов. И жилищный вопрос один из главных. В этой связи особенно важны личностные мотивации молодежи, в возрасте от 20 до 35 лет, как самой репродуктивной части населения. Нерешенный жилищный вопрос, неудовлетворительные условия проживания напрямую влияют на реализацию планов на деторождение, брачное поведение в целом. А именно: оттягивается срок вступления в брак, откладывается время рождения первого ребенка, провоцируется отказ от второго и следующих детей. Тенденции сокращенного воспроизводства населения могут быть преодолены только в случае изменения демографического поведения населения, в первую очередь, молодого поколения. Неудовлетворительное жилищное положение, вынужденное проживание с родителями одного из супругов снижает уровень рождаемости и увеличивает количество разводов среди молодых семей.</w:t>
      </w:r>
    </w:p>
    <w:p w:rsidR="002250B7" w:rsidRPr="00C84FAA" w:rsidRDefault="002250B7" w:rsidP="002250B7">
      <w:pPr>
        <w:pStyle w:val="LO-Normal"/>
        <w:rPr>
          <w:rFonts w:cs="Arial"/>
          <w:sz w:val="24"/>
          <w:szCs w:val="24"/>
        </w:rPr>
      </w:pPr>
      <w:r w:rsidRPr="00C84FAA">
        <w:rPr>
          <w:rFonts w:cs="Arial"/>
          <w:sz w:val="24"/>
          <w:szCs w:val="24"/>
        </w:rPr>
        <w:t>Среди причин, по которым молодые семьи не желают заводить детей, на первом месте стоит отсутствие перспектив на приобретение жилья. Улучшение жилищных условий в виде отдельной квартиры в наибольшей степени способствует увеличению размеров семьи.</w:t>
      </w:r>
    </w:p>
    <w:p w:rsidR="002250B7" w:rsidRPr="00C84FAA" w:rsidRDefault="002250B7" w:rsidP="002250B7">
      <w:pPr>
        <w:pStyle w:val="LO-Normal"/>
        <w:rPr>
          <w:rFonts w:cs="Arial"/>
          <w:sz w:val="24"/>
          <w:szCs w:val="24"/>
        </w:rPr>
      </w:pPr>
      <w:r w:rsidRPr="00C84FAA">
        <w:rPr>
          <w:rFonts w:cs="Arial"/>
          <w:sz w:val="24"/>
          <w:szCs w:val="24"/>
        </w:rPr>
        <w:t>В современных условиях, когда большая часть населения не имеет возможности решить жилищную проблему самостоятельно, требуется продуманная, реалистичная и сбалансированная политика в вопросах не только увеличения платежеспособности, но и объемов ввода жилья. Для решения данной проблемы необходимо участие и взаимодействие органов власти, населения, предприятий и общественных организаций, что обуславливает применение программных методов.</w:t>
      </w:r>
    </w:p>
    <w:p w:rsidR="002250B7" w:rsidRPr="00C84FAA" w:rsidRDefault="002250B7" w:rsidP="002250B7">
      <w:pPr>
        <w:pStyle w:val="LO-Normal"/>
        <w:rPr>
          <w:rFonts w:cs="Arial"/>
          <w:sz w:val="24"/>
          <w:szCs w:val="24"/>
        </w:rPr>
      </w:pPr>
      <w:r w:rsidRPr="00C84FAA">
        <w:rPr>
          <w:rFonts w:cs="Arial"/>
          <w:sz w:val="24"/>
          <w:szCs w:val="24"/>
        </w:rPr>
        <w:t>Таким образом, необходимость построения адаптационного организационно-финансового механизма, позволяющего решать жилищную проблему молодых семей, реализована в программе «Молодым семьям – доступное жилье».</w:t>
      </w:r>
    </w:p>
    <w:p w:rsidR="002250B7" w:rsidRPr="00C84FAA" w:rsidRDefault="002250B7" w:rsidP="002250B7">
      <w:pPr>
        <w:pStyle w:val="LO-Normal"/>
        <w:rPr>
          <w:rFonts w:cs="Arial"/>
          <w:sz w:val="24"/>
          <w:szCs w:val="24"/>
        </w:rPr>
      </w:pPr>
      <w:r w:rsidRPr="00C84FAA">
        <w:rPr>
          <w:rFonts w:cs="Arial"/>
          <w:sz w:val="24"/>
          <w:szCs w:val="24"/>
        </w:rPr>
        <w:t>Программа предлагает финансово-кредитный и организационный механизм оказания поддержки молодым семьям в приобретении  жилья  или строительстве индивидуального жилого дома на 2020 - 2024 годы.</w:t>
      </w:r>
    </w:p>
    <w:p w:rsidR="002250B7" w:rsidRPr="00C84FAA" w:rsidRDefault="002250B7" w:rsidP="002250B7">
      <w:pPr>
        <w:pStyle w:val="LO-Normal"/>
        <w:rPr>
          <w:rFonts w:cs="Arial"/>
          <w:sz w:val="24"/>
          <w:szCs w:val="24"/>
        </w:rPr>
      </w:pPr>
      <w:r w:rsidRPr="00C84FAA">
        <w:rPr>
          <w:rFonts w:cs="Arial"/>
          <w:sz w:val="24"/>
          <w:szCs w:val="24"/>
        </w:rPr>
        <w:t>Целью настоящей Программы является создание механизма, позволяющего консолидировать средства из различных источников и обеспечить их эффективное использование на приобретение молодыми семьями жилья или строительство нового жилого дома в городе Усть-Куте.</w:t>
      </w:r>
    </w:p>
    <w:p w:rsidR="002250B7" w:rsidRPr="00C84FAA" w:rsidRDefault="002250B7" w:rsidP="002250B7">
      <w:pPr>
        <w:pStyle w:val="LO-Normal"/>
        <w:rPr>
          <w:rFonts w:cs="Arial"/>
          <w:sz w:val="24"/>
          <w:szCs w:val="24"/>
        </w:rPr>
      </w:pPr>
      <w:r w:rsidRPr="00C84FAA">
        <w:rPr>
          <w:rFonts w:cs="Arial"/>
          <w:sz w:val="24"/>
          <w:szCs w:val="24"/>
        </w:rPr>
        <w:t>Важно сформировать новое мышление у молодых семей, повысить их активность в стремлении иметь достойное жилье и научить их самостоятельно решать свои проблемы с использованием механизмов самоуправления.</w:t>
      </w:r>
    </w:p>
    <w:p w:rsidR="002250B7" w:rsidRPr="00C84FAA" w:rsidRDefault="002250B7" w:rsidP="002250B7">
      <w:pPr>
        <w:pStyle w:val="LO-Normal"/>
        <w:rPr>
          <w:rFonts w:cs="Arial"/>
          <w:sz w:val="24"/>
          <w:szCs w:val="24"/>
        </w:rPr>
      </w:pPr>
    </w:p>
    <w:p w:rsidR="002250B7" w:rsidRDefault="002250B7" w:rsidP="002250B7">
      <w:pPr>
        <w:pStyle w:val="110"/>
        <w:rPr>
          <w:rFonts w:cs="Arial"/>
          <w:color w:val="000000"/>
          <w:sz w:val="24"/>
          <w:szCs w:val="24"/>
        </w:rPr>
      </w:pPr>
      <w:r w:rsidRPr="00C84FAA">
        <w:rPr>
          <w:rFonts w:cs="Arial"/>
          <w:color w:val="000000"/>
          <w:sz w:val="24"/>
          <w:szCs w:val="24"/>
        </w:rPr>
        <w:t>Показатели имеющегося жилого фонда в  г. Усть-Куте</w:t>
      </w:r>
    </w:p>
    <w:p w:rsidR="00B80981" w:rsidRPr="00B80981" w:rsidRDefault="00B80981" w:rsidP="00B80981">
      <w:pPr>
        <w:pStyle w:val="LO-Normal"/>
      </w:pPr>
    </w:p>
    <w:p w:rsidR="002250B7" w:rsidRPr="00C84FAA" w:rsidRDefault="002250B7" w:rsidP="002250B7">
      <w:pPr>
        <w:ind w:firstLine="708"/>
        <w:jc w:val="both"/>
        <w:rPr>
          <w:rFonts w:ascii="Arial" w:hAnsi="Arial" w:cs="Arial"/>
          <w:color w:val="00000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2835"/>
        <w:gridCol w:w="2977"/>
      </w:tblGrid>
      <w:tr w:rsidR="002250B7" w:rsidRPr="00C84FAA" w:rsidTr="002250B7">
        <w:tc>
          <w:tcPr>
            <w:tcW w:w="3652" w:type="dxa"/>
          </w:tcPr>
          <w:p w:rsidR="002250B7" w:rsidRPr="00C84FAA" w:rsidRDefault="002250B7" w:rsidP="002250B7">
            <w:pPr>
              <w:jc w:val="center"/>
              <w:rPr>
                <w:rFonts w:ascii="Arial" w:hAnsi="Arial" w:cs="Arial"/>
                <w:color w:val="000000"/>
              </w:rPr>
            </w:pPr>
          </w:p>
        </w:tc>
        <w:tc>
          <w:tcPr>
            <w:tcW w:w="2835" w:type="dxa"/>
          </w:tcPr>
          <w:p w:rsidR="002250B7" w:rsidRPr="00C84FAA" w:rsidRDefault="002250B7" w:rsidP="002250B7">
            <w:pPr>
              <w:jc w:val="center"/>
              <w:rPr>
                <w:rFonts w:ascii="Arial" w:hAnsi="Arial" w:cs="Arial"/>
                <w:color w:val="000000"/>
              </w:rPr>
            </w:pPr>
            <w:r w:rsidRPr="00C84FAA">
              <w:rPr>
                <w:rFonts w:ascii="Arial" w:hAnsi="Arial" w:cs="Arial"/>
                <w:color w:val="000000"/>
              </w:rPr>
              <w:t>2017 год</w:t>
            </w:r>
          </w:p>
        </w:tc>
        <w:tc>
          <w:tcPr>
            <w:tcW w:w="2977" w:type="dxa"/>
          </w:tcPr>
          <w:p w:rsidR="002250B7" w:rsidRPr="00C84FAA" w:rsidRDefault="002250B7" w:rsidP="002250B7">
            <w:pPr>
              <w:jc w:val="center"/>
              <w:rPr>
                <w:rFonts w:ascii="Arial" w:hAnsi="Arial" w:cs="Arial"/>
                <w:color w:val="000000"/>
              </w:rPr>
            </w:pPr>
            <w:r w:rsidRPr="00C84FAA">
              <w:rPr>
                <w:rFonts w:ascii="Arial" w:hAnsi="Arial" w:cs="Arial"/>
                <w:color w:val="000000"/>
              </w:rPr>
              <w:t>2018 год</w:t>
            </w:r>
          </w:p>
        </w:tc>
      </w:tr>
      <w:tr w:rsidR="002250B7" w:rsidRPr="00C84FAA" w:rsidTr="007F4E5B">
        <w:tc>
          <w:tcPr>
            <w:tcW w:w="3652" w:type="dxa"/>
          </w:tcPr>
          <w:p w:rsidR="002250B7" w:rsidRPr="00C84FAA" w:rsidRDefault="002250B7" w:rsidP="00363F37">
            <w:pPr>
              <w:rPr>
                <w:rFonts w:ascii="Arial" w:hAnsi="Arial" w:cs="Arial"/>
                <w:color w:val="000000"/>
              </w:rPr>
            </w:pPr>
            <w:r w:rsidRPr="00C84FAA">
              <w:rPr>
                <w:rFonts w:ascii="Arial" w:hAnsi="Arial" w:cs="Arial"/>
                <w:color w:val="000000"/>
              </w:rPr>
              <w:t>Жилищный фонд тыс.кв.м.</w:t>
            </w:r>
          </w:p>
        </w:tc>
        <w:tc>
          <w:tcPr>
            <w:tcW w:w="2835" w:type="dxa"/>
            <w:vAlign w:val="center"/>
          </w:tcPr>
          <w:p w:rsidR="002250B7" w:rsidRPr="00C84FAA" w:rsidRDefault="002250B7" w:rsidP="007F4E5B">
            <w:pPr>
              <w:jc w:val="center"/>
              <w:rPr>
                <w:rFonts w:ascii="Arial" w:hAnsi="Arial" w:cs="Arial"/>
                <w:color w:val="000000"/>
              </w:rPr>
            </w:pPr>
          </w:p>
          <w:p w:rsidR="002250B7" w:rsidRPr="00C84FAA" w:rsidRDefault="002250B7" w:rsidP="007F4E5B">
            <w:pPr>
              <w:jc w:val="center"/>
              <w:rPr>
                <w:rFonts w:ascii="Arial" w:hAnsi="Arial" w:cs="Arial"/>
              </w:rPr>
            </w:pPr>
            <w:r w:rsidRPr="00C84FAA">
              <w:rPr>
                <w:rFonts w:ascii="Arial" w:hAnsi="Arial" w:cs="Arial"/>
              </w:rPr>
              <w:t>1 011,6</w:t>
            </w:r>
          </w:p>
        </w:tc>
        <w:tc>
          <w:tcPr>
            <w:tcW w:w="2977" w:type="dxa"/>
            <w:vAlign w:val="center"/>
          </w:tcPr>
          <w:p w:rsidR="002250B7" w:rsidRPr="00C84FAA" w:rsidRDefault="002250B7" w:rsidP="007F4E5B">
            <w:pPr>
              <w:jc w:val="center"/>
              <w:rPr>
                <w:rFonts w:ascii="Arial" w:hAnsi="Arial" w:cs="Arial"/>
                <w:color w:val="000000"/>
              </w:rPr>
            </w:pPr>
          </w:p>
          <w:p w:rsidR="002250B7" w:rsidRPr="00C84FAA" w:rsidRDefault="002250B7" w:rsidP="007F4E5B">
            <w:pPr>
              <w:jc w:val="center"/>
              <w:rPr>
                <w:rFonts w:ascii="Arial" w:hAnsi="Arial" w:cs="Arial"/>
              </w:rPr>
            </w:pPr>
            <w:r w:rsidRPr="00C84FAA">
              <w:rPr>
                <w:rFonts w:ascii="Arial" w:hAnsi="Arial" w:cs="Arial"/>
              </w:rPr>
              <w:t>1 003,9</w:t>
            </w:r>
          </w:p>
        </w:tc>
      </w:tr>
      <w:tr w:rsidR="002250B7" w:rsidRPr="00C84FAA" w:rsidTr="007F4E5B">
        <w:tc>
          <w:tcPr>
            <w:tcW w:w="3652" w:type="dxa"/>
          </w:tcPr>
          <w:p w:rsidR="002250B7" w:rsidRPr="00C84FAA" w:rsidRDefault="002250B7" w:rsidP="00363F37">
            <w:pPr>
              <w:rPr>
                <w:rFonts w:ascii="Arial" w:hAnsi="Arial" w:cs="Arial"/>
                <w:i/>
                <w:color w:val="000000"/>
              </w:rPr>
            </w:pPr>
            <w:r w:rsidRPr="00C84FAA">
              <w:rPr>
                <w:rFonts w:ascii="Arial" w:hAnsi="Arial" w:cs="Arial"/>
                <w:i/>
                <w:color w:val="000000"/>
              </w:rPr>
              <w:t>В т.ч. ветхий и аварийный</w:t>
            </w:r>
          </w:p>
        </w:tc>
        <w:tc>
          <w:tcPr>
            <w:tcW w:w="2835" w:type="dxa"/>
            <w:vAlign w:val="center"/>
          </w:tcPr>
          <w:p w:rsidR="002250B7" w:rsidRPr="00C84FAA" w:rsidRDefault="002250B7" w:rsidP="007F4E5B">
            <w:pPr>
              <w:jc w:val="center"/>
              <w:rPr>
                <w:rFonts w:ascii="Arial" w:hAnsi="Arial" w:cs="Arial"/>
                <w:color w:val="000000"/>
              </w:rPr>
            </w:pPr>
          </w:p>
          <w:p w:rsidR="002250B7" w:rsidRPr="00C84FAA" w:rsidRDefault="002250B7" w:rsidP="007F4E5B">
            <w:pPr>
              <w:jc w:val="center"/>
              <w:rPr>
                <w:rFonts w:ascii="Arial" w:hAnsi="Arial" w:cs="Arial"/>
              </w:rPr>
            </w:pPr>
            <w:r w:rsidRPr="00C84FAA">
              <w:rPr>
                <w:rFonts w:ascii="Arial" w:hAnsi="Arial" w:cs="Arial"/>
              </w:rPr>
              <w:t>41,2</w:t>
            </w:r>
          </w:p>
        </w:tc>
        <w:tc>
          <w:tcPr>
            <w:tcW w:w="2977" w:type="dxa"/>
            <w:vAlign w:val="center"/>
          </w:tcPr>
          <w:p w:rsidR="002250B7" w:rsidRPr="00C84FAA" w:rsidRDefault="002250B7" w:rsidP="007F4E5B">
            <w:pPr>
              <w:jc w:val="center"/>
              <w:rPr>
                <w:rFonts w:ascii="Arial" w:hAnsi="Arial" w:cs="Arial"/>
                <w:color w:val="000000"/>
              </w:rPr>
            </w:pPr>
          </w:p>
          <w:p w:rsidR="002250B7" w:rsidRPr="00C84FAA" w:rsidRDefault="002250B7" w:rsidP="007F4E5B">
            <w:pPr>
              <w:jc w:val="center"/>
              <w:rPr>
                <w:rFonts w:ascii="Arial" w:hAnsi="Arial" w:cs="Arial"/>
              </w:rPr>
            </w:pPr>
            <w:r w:rsidRPr="00C84FAA">
              <w:rPr>
                <w:rFonts w:ascii="Arial" w:hAnsi="Arial" w:cs="Arial"/>
              </w:rPr>
              <w:t>28,1</w:t>
            </w:r>
          </w:p>
        </w:tc>
      </w:tr>
      <w:tr w:rsidR="002250B7" w:rsidRPr="00C84FAA" w:rsidTr="007F4E5B">
        <w:tc>
          <w:tcPr>
            <w:tcW w:w="3652" w:type="dxa"/>
          </w:tcPr>
          <w:p w:rsidR="002250B7" w:rsidRPr="00C84FAA" w:rsidRDefault="002250B7" w:rsidP="00363F37">
            <w:pPr>
              <w:rPr>
                <w:rFonts w:ascii="Arial" w:hAnsi="Arial" w:cs="Arial"/>
                <w:color w:val="000000"/>
              </w:rPr>
            </w:pPr>
            <w:r w:rsidRPr="00C84FAA">
              <w:rPr>
                <w:rFonts w:ascii="Arial" w:hAnsi="Arial" w:cs="Arial"/>
                <w:color w:val="000000"/>
              </w:rPr>
              <w:t>Количество проживающих, тыс.чел.</w:t>
            </w:r>
          </w:p>
        </w:tc>
        <w:tc>
          <w:tcPr>
            <w:tcW w:w="2835" w:type="dxa"/>
            <w:vAlign w:val="center"/>
          </w:tcPr>
          <w:p w:rsidR="002250B7" w:rsidRPr="00C84FAA" w:rsidRDefault="002250B7" w:rsidP="007F4E5B">
            <w:pPr>
              <w:jc w:val="center"/>
              <w:rPr>
                <w:rFonts w:ascii="Arial" w:hAnsi="Arial" w:cs="Arial"/>
                <w:color w:val="000000"/>
              </w:rPr>
            </w:pPr>
          </w:p>
          <w:p w:rsidR="002250B7" w:rsidRPr="00C84FAA" w:rsidRDefault="002250B7" w:rsidP="007F4E5B">
            <w:pPr>
              <w:jc w:val="center"/>
              <w:rPr>
                <w:rFonts w:ascii="Arial" w:hAnsi="Arial" w:cs="Arial"/>
              </w:rPr>
            </w:pPr>
          </w:p>
          <w:p w:rsidR="002250B7" w:rsidRPr="00C84FAA" w:rsidRDefault="002250B7" w:rsidP="007F4E5B">
            <w:pPr>
              <w:jc w:val="center"/>
              <w:rPr>
                <w:rFonts w:ascii="Arial" w:hAnsi="Arial" w:cs="Arial"/>
              </w:rPr>
            </w:pPr>
            <w:r w:rsidRPr="00C84FAA">
              <w:rPr>
                <w:rFonts w:ascii="Arial" w:hAnsi="Arial" w:cs="Arial"/>
              </w:rPr>
              <w:t>42 333</w:t>
            </w:r>
          </w:p>
        </w:tc>
        <w:tc>
          <w:tcPr>
            <w:tcW w:w="2977" w:type="dxa"/>
            <w:vAlign w:val="center"/>
          </w:tcPr>
          <w:p w:rsidR="002250B7" w:rsidRPr="00C84FAA" w:rsidRDefault="002250B7" w:rsidP="007F4E5B">
            <w:pPr>
              <w:jc w:val="center"/>
              <w:rPr>
                <w:rFonts w:ascii="Arial" w:hAnsi="Arial" w:cs="Arial"/>
                <w:color w:val="000000"/>
              </w:rPr>
            </w:pPr>
          </w:p>
          <w:p w:rsidR="002250B7" w:rsidRPr="00C84FAA" w:rsidRDefault="002250B7" w:rsidP="007F4E5B">
            <w:pPr>
              <w:jc w:val="center"/>
              <w:rPr>
                <w:rFonts w:ascii="Arial" w:hAnsi="Arial" w:cs="Arial"/>
              </w:rPr>
            </w:pPr>
          </w:p>
          <w:p w:rsidR="002250B7" w:rsidRPr="00C84FAA" w:rsidRDefault="002250B7" w:rsidP="007F4E5B">
            <w:pPr>
              <w:jc w:val="center"/>
              <w:rPr>
                <w:rFonts w:ascii="Arial" w:hAnsi="Arial" w:cs="Arial"/>
              </w:rPr>
            </w:pPr>
            <w:r w:rsidRPr="00C84FAA">
              <w:rPr>
                <w:rFonts w:ascii="Arial" w:hAnsi="Arial" w:cs="Arial"/>
              </w:rPr>
              <w:t>41 751</w:t>
            </w:r>
          </w:p>
        </w:tc>
      </w:tr>
      <w:tr w:rsidR="002250B7" w:rsidRPr="00C84FAA" w:rsidTr="007F4E5B">
        <w:tc>
          <w:tcPr>
            <w:tcW w:w="3652" w:type="dxa"/>
          </w:tcPr>
          <w:p w:rsidR="002250B7" w:rsidRPr="00C84FAA" w:rsidRDefault="002250B7" w:rsidP="00363F37">
            <w:pPr>
              <w:rPr>
                <w:rFonts w:ascii="Arial" w:hAnsi="Arial" w:cs="Arial"/>
                <w:color w:val="000000"/>
              </w:rPr>
            </w:pPr>
            <w:r w:rsidRPr="00C84FAA">
              <w:rPr>
                <w:rFonts w:ascii="Arial" w:hAnsi="Arial" w:cs="Arial"/>
                <w:color w:val="000000"/>
              </w:rPr>
              <w:t>Средняя жилищная обеспеченность, кв.м./чел</w:t>
            </w:r>
          </w:p>
        </w:tc>
        <w:tc>
          <w:tcPr>
            <w:tcW w:w="2835" w:type="dxa"/>
            <w:vAlign w:val="center"/>
          </w:tcPr>
          <w:p w:rsidR="002250B7" w:rsidRPr="00C84FAA" w:rsidRDefault="002250B7" w:rsidP="007F4E5B">
            <w:pPr>
              <w:jc w:val="center"/>
              <w:rPr>
                <w:rFonts w:ascii="Arial" w:hAnsi="Arial" w:cs="Arial"/>
                <w:color w:val="000000"/>
              </w:rPr>
            </w:pPr>
          </w:p>
          <w:p w:rsidR="002250B7" w:rsidRPr="00C84FAA" w:rsidRDefault="002250B7" w:rsidP="007F4E5B">
            <w:pPr>
              <w:jc w:val="center"/>
              <w:rPr>
                <w:rFonts w:ascii="Arial" w:hAnsi="Arial" w:cs="Arial"/>
              </w:rPr>
            </w:pPr>
          </w:p>
          <w:p w:rsidR="002250B7" w:rsidRPr="00C84FAA" w:rsidRDefault="002250B7" w:rsidP="007F4E5B">
            <w:pPr>
              <w:jc w:val="center"/>
              <w:rPr>
                <w:rFonts w:ascii="Arial" w:hAnsi="Arial" w:cs="Arial"/>
              </w:rPr>
            </w:pPr>
            <w:r w:rsidRPr="00C84FAA">
              <w:rPr>
                <w:rFonts w:ascii="Arial" w:hAnsi="Arial" w:cs="Arial"/>
              </w:rPr>
              <w:t>23,8</w:t>
            </w:r>
          </w:p>
        </w:tc>
        <w:tc>
          <w:tcPr>
            <w:tcW w:w="2977" w:type="dxa"/>
            <w:vAlign w:val="center"/>
          </w:tcPr>
          <w:p w:rsidR="002250B7" w:rsidRPr="00C84FAA" w:rsidRDefault="002250B7" w:rsidP="007F4E5B">
            <w:pPr>
              <w:jc w:val="center"/>
              <w:rPr>
                <w:rFonts w:ascii="Arial" w:hAnsi="Arial" w:cs="Arial"/>
                <w:color w:val="000000"/>
              </w:rPr>
            </w:pPr>
          </w:p>
          <w:p w:rsidR="002250B7" w:rsidRPr="00C84FAA" w:rsidRDefault="002250B7" w:rsidP="007F4E5B">
            <w:pPr>
              <w:jc w:val="center"/>
              <w:rPr>
                <w:rFonts w:ascii="Arial" w:hAnsi="Arial" w:cs="Arial"/>
              </w:rPr>
            </w:pPr>
          </w:p>
          <w:p w:rsidR="002250B7" w:rsidRPr="00C84FAA" w:rsidRDefault="002250B7" w:rsidP="007F4E5B">
            <w:pPr>
              <w:jc w:val="center"/>
              <w:rPr>
                <w:rFonts w:ascii="Arial" w:hAnsi="Arial" w:cs="Arial"/>
              </w:rPr>
            </w:pPr>
            <w:r w:rsidRPr="00C84FAA">
              <w:rPr>
                <w:rFonts w:ascii="Arial" w:hAnsi="Arial" w:cs="Arial"/>
              </w:rPr>
              <w:t>24</w:t>
            </w:r>
          </w:p>
        </w:tc>
      </w:tr>
      <w:tr w:rsidR="002250B7" w:rsidRPr="00C84FAA" w:rsidTr="007F4E5B">
        <w:tc>
          <w:tcPr>
            <w:tcW w:w="3652" w:type="dxa"/>
          </w:tcPr>
          <w:p w:rsidR="002250B7" w:rsidRPr="00C84FAA" w:rsidRDefault="002250B7" w:rsidP="00363F37">
            <w:pPr>
              <w:rPr>
                <w:rFonts w:ascii="Arial" w:hAnsi="Arial" w:cs="Arial"/>
                <w:color w:val="000000"/>
              </w:rPr>
            </w:pPr>
            <w:r w:rsidRPr="00C84FAA">
              <w:rPr>
                <w:rFonts w:ascii="Arial" w:hAnsi="Arial" w:cs="Arial"/>
                <w:color w:val="000000"/>
              </w:rPr>
              <w:t>Объем ввода нового жилья</w:t>
            </w:r>
          </w:p>
        </w:tc>
        <w:tc>
          <w:tcPr>
            <w:tcW w:w="2835" w:type="dxa"/>
            <w:vAlign w:val="center"/>
          </w:tcPr>
          <w:p w:rsidR="002250B7" w:rsidRPr="00C84FAA" w:rsidRDefault="002250B7" w:rsidP="007F4E5B">
            <w:pPr>
              <w:jc w:val="center"/>
              <w:rPr>
                <w:rFonts w:ascii="Arial" w:hAnsi="Arial" w:cs="Arial"/>
                <w:color w:val="000000"/>
              </w:rPr>
            </w:pPr>
          </w:p>
          <w:p w:rsidR="002250B7" w:rsidRPr="00C84FAA" w:rsidRDefault="002250B7" w:rsidP="007F4E5B">
            <w:pPr>
              <w:jc w:val="center"/>
              <w:rPr>
                <w:rFonts w:ascii="Arial" w:hAnsi="Arial" w:cs="Arial"/>
              </w:rPr>
            </w:pPr>
            <w:r w:rsidRPr="00C84FAA">
              <w:rPr>
                <w:rFonts w:ascii="Arial" w:hAnsi="Arial" w:cs="Arial"/>
              </w:rPr>
              <w:t>41,2</w:t>
            </w:r>
          </w:p>
        </w:tc>
        <w:tc>
          <w:tcPr>
            <w:tcW w:w="2977" w:type="dxa"/>
            <w:vAlign w:val="center"/>
          </w:tcPr>
          <w:p w:rsidR="002250B7" w:rsidRPr="00C84FAA" w:rsidRDefault="002250B7" w:rsidP="007F4E5B">
            <w:pPr>
              <w:jc w:val="center"/>
              <w:rPr>
                <w:rFonts w:ascii="Arial" w:hAnsi="Arial" w:cs="Arial"/>
                <w:color w:val="000000"/>
              </w:rPr>
            </w:pPr>
          </w:p>
          <w:p w:rsidR="002250B7" w:rsidRPr="00C84FAA" w:rsidRDefault="002250B7" w:rsidP="007F4E5B">
            <w:pPr>
              <w:jc w:val="center"/>
              <w:rPr>
                <w:rFonts w:ascii="Arial" w:hAnsi="Arial" w:cs="Arial"/>
              </w:rPr>
            </w:pPr>
            <w:r w:rsidRPr="00C84FAA">
              <w:rPr>
                <w:rFonts w:ascii="Arial" w:hAnsi="Arial" w:cs="Arial"/>
              </w:rPr>
              <w:t>28,1</w:t>
            </w:r>
          </w:p>
        </w:tc>
      </w:tr>
    </w:tbl>
    <w:p w:rsidR="002250B7" w:rsidRPr="00C84FAA" w:rsidRDefault="002250B7" w:rsidP="002250B7">
      <w:pPr>
        <w:ind w:firstLine="708"/>
        <w:jc w:val="both"/>
        <w:rPr>
          <w:rFonts w:ascii="Arial" w:hAnsi="Arial" w:cs="Arial"/>
          <w:color w:val="000000"/>
        </w:rPr>
      </w:pPr>
    </w:p>
    <w:p w:rsidR="002250B7" w:rsidRPr="00C84FAA" w:rsidRDefault="002250B7" w:rsidP="002250B7">
      <w:pPr>
        <w:ind w:firstLine="708"/>
        <w:jc w:val="both"/>
        <w:rPr>
          <w:rFonts w:ascii="Arial" w:hAnsi="Arial" w:cs="Arial"/>
          <w:color w:val="000000"/>
        </w:rPr>
      </w:pPr>
      <w:r w:rsidRPr="00C84FAA">
        <w:rPr>
          <w:rFonts w:ascii="Arial" w:hAnsi="Arial" w:cs="Arial"/>
          <w:color w:val="000000"/>
        </w:rPr>
        <w:t>Как видно из приведенной таблицы, обеспеченность жильем в расчете на 1 кв. м на человека выросла в связи с миграционным оттоком населения. Требуются срочные меры для привлечения молодых специалистов и закрепления рабочих кадров в г. Усть-Куте.</w:t>
      </w:r>
    </w:p>
    <w:p w:rsidR="002250B7" w:rsidRPr="00C84FAA" w:rsidRDefault="002250B7" w:rsidP="002250B7">
      <w:pPr>
        <w:jc w:val="center"/>
        <w:rPr>
          <w:rFonts w:ascii="Arial" w:hAnsi="Arial" w:cs="Arial"/>
          <w:b/>
          <w:color w:val="000000"/>
        </w:rPr>
      </w:pPr>
    </w:p>
    <w:p w:rsidR="002250B7" w:rsidRPr="00C84FAA" w:rsidRDefault="002250B7" w:rsidP="002250B7">
      <w:pPr>
        <w:pStyle w:val="1"/>
        <w:rPr>
          <w:color w:val="000000"/>
          <w:sz w:val="24"/>
          <w:szCs w:val="24"/>
        </w:rPr>
      </w:pPr>
      <w:r w:rsidRPr="00C84FAA">
        <w:rPr>
          <w:color w:val="000000"/>
          <w:sz w:val="24"/>
          <w:szCs w:val="24"/>
        </w:rPr>
        <w:t>Денежные доходы населения</w:t>
      </w:r>
    </w:p>
    <w:p w:rsidR="002250B7" w:rsidRPr="00C84FAA" w:rsidRDefault="002250B7" w:rsidP="002250B7">
      <w:pPr>
        <w:rPr>
          <w:rFonts w:ascii="Arial" w:hAnsi="Arial" w:cs="Arial"/>
        </w:rPr>
      </w:pPr>
    </w:p>
    <w:tbl>
      <w:tblPr>
        <w:tblW w:w="0" w:type="auto"/>
        <w:tblInd w:w="108" w:type="dxa"/>
        <w:tblLayout w:type="fixed"/>
        <w:tblLook w:val="0000"/>
      </w:tblPr>
      <w:tblGrid>
        <w:gridCol w:w="4206"/>
        <w:gridCol w:w="1791"/>
        <w:gridCol w:w="1611"/>
        <w:gridCol w:w="1701"/>
      </w:tblGrid>
      <w:tr w:rsidR="002250B7" w:rsidRPr="00C84FAA" w:rsidTr="00363F37">
        <w:trPr>
          <w:trHeight w:val="810"/>
        </w:trPr>
        <w:tc>
          <w:tcPr>
            <w:tcW w:w="4206" w:type="dxa"/>
            <w:tcBorders>
              <w:top w:val="single" w:sz="4" w:space="0" w:color="000000"/>
              <w:left w:val="single" w:sz="4" w:space="0" w:color="000000"/>
              <w:bottom w:val="single" w:sz="4" w:space="0" w:color="000000"/>
            </w:tcBorders>
            <w:shd w:val="clear" w:color="auto" w:fill="auto"/>
          </w:tcPr>
          <w:p w:rsidR="002250B7" w:rsidRPr="00C84FAA" w:rsidRDefault="002250B7" w:rsidP="00363F37">
            <w:pPr>
              <w:snapToGrid w:val="0"/>
              <w:rPr>
                <w:rFonts w:ascii="Arial" w:hAnsi="Arial" w:cs="Arial"/>
              </w:rPr>
            </w:pPr>
          </w:p>
          <w:p w:rsidR="002250B7" w:rsidRPr="00C84FAA" w:rsidRDefault="002250B7" w:rsidP="00363F37">
            <w:pPr>
              <w:rPr>
                <w:rFonts w:ascii="Arial" w:hAnsi="Arial" w:cs="Arial"/>
              </w:rPr>
            </w:pPr>
          </w:p>
        </w:tc>
        <w:tc>
          <w:tcPr>
            <w:tcW w:w="1791" w:type="dxa"/>
            <w:tcBorders>
              <w:top w:val="single" w:sz="4" w:space="0" w:color="000000"/>
              <w:left w:val="single" w:sz="4" w:space="0" w:color="000000"/>
              <w:bottom w:val="single" w:sz="4" w:space="0" w:color="000000"/>
            </w:tcBorders>
            <w:shd w:val="clear" w:color="auto" w:fill="auto"/>
          </w:tcPr>
          <w:p w:rsidR="002250B7" w:rsidRPr="00C84FAA" w:rsidRDefault="002250B7" w:rsidP="00363F37">
            <w:pPr>
              <w:snapToGrid w:val="0"/>
              <w:jc w:val="center"/>
              <w:rPr>
                <w:rFonts w:ascii="Arial" w:hAnsi="Arial" w:cs="Arial"/>
              </w:rPr>
            </w:pPr>
          </w:p>
          <w:p w:rsidR="002250B7" w:rsidRPr="00C84FAA" w:rsidRDefault="002250B7" w:rsidP="00363F37">
            <w:pPr>
              <w:jc w:val="center"/>
              <w:rPr>
                <w:rFonts w:ascii="Arial" w:hAnsi="Arial" w:cs="Arial"/>
              </w:rPr>
            </w:pPr>
            <w:r w:rsidRPr="00C84FAA">
              <w:rPr>
                <w:rFonts w:ascii="Arial" w:hAnsi="Arial" w:cs="Arial"/>
              </w:rPr>
              <w:t>2017 год</w:t>
            </w:r>
          </w:p>
          <w:p w:rsidR="002250B7" w:rsidRPr="00C84FAA" w:rsidRDefault="002250B7" w:rsidP="00363F37">
            <w:pPr>
              <w:jc w:val="center"/>
              <w:rPr>
                <w:rFonts w:ascii="Arial" w:hAnsi="Arial" w:cs="Arial"/>
              </w:rPr>
            </w:pPr>
          </w:p>
        </w:tc>
        <w:tc>
          <w:tcPr>
            <w:tcW w:w="1611" w:type="dxa"/>
            <w:tcBorders>
              <w:top w:val="single" w:sz="4" w:space="0" w:color="000000"/>
              <w:left w:val="single" w:sz="4" w:space="0" w:color="000000"/>
              <w:bottom w:val="single" w:sz="4" w:space="0" w:color="000000"/>
            </w:tcBorders>
            <w:shd w:val="clear" w:color="auto" w:fill="auto"/>
          </w:tcPr>
          <w:p w:rsidR="002250B7" w:rsidRPr="00C84FAA" w:rsidRDefault="002250B7" w:rsidP="00363F37">
            <w:pPr>
              <w:snapToGrid w:val="0"/>
              <w:jc w:val="center"/>
              <w:rPr>
                <w:rFonts w:ascii="Arial" w:hAnsi="Arial" w:cs="Arial"/>
              </w:rPr>
            </w:pPr>
          </w:p>
          <w:p w:rsidR="002250B7" w:rsidRPr="00C84FAA" w:rsidRDefault="002250B7" w:rsidP="00363F37">
            <w:pPr>
              <w:jc w:val="center"/>
              <w:rPr>
                <w:rFonts w:ascii="Arial" w:hAnsi="Arial" w:cs="Arial"/>
              </w:rPr>
            </w:pPr>
            <w:r w:rsidRPr="00C84FAA">
              <w:rPr>
                <w:rFonts w:ascii="Arial" w:hAnsi="Arial" w:cs="Arial"/>
              </w:rPr>
              <w:t>2018 год</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2250B7" w:rsidRPr="00C84FAA" w:rsidRDefault="002250B7" w:rsidP="00363F37">
            <w:pPr>
              <w:snapToGrid w:val="0"/>
              <w:jc w:val="center"/>
              <w:rPr>
                <w:rFonts w:ascii="Arial" w:hAnsi="Arial" w:cs="Arial"/>
              </w:rPr>
            </w:pPr>
          </w:p>
          <w:p w:rsidR="002250B7" w:rsidRPr="00C84FAA" w:rsidRDefault="002250B7" w:rsidP="00363F37">
            <w:pPr>
              <w:jc w:val="center"/>
              <w:rPr>
                <w:rFonts w:ascii="Arial" w:hAnsi="Arial" w:cs="Arial"/>
              </w:rPr>
            </w:pPr>
            <w:r w:rsidRPr="00C84FAA">
              <w:rPr>
                <w:rFonts w:ascii="Arial" w:hAnsi="Arial" w:cs="Arial"/>
              </w:rPr>
              <w:t>1 кв.2019 года</w:t>
            </w:r>
          </w:p>
        </w:tc>
      </w:tr>
      <w:tr w:rsidR="002250B7" w:rsidRPr="00C84FAA" w:rsidTr="00363F37">
        <w:trPr>
          <w:trHeight w:val="1090"/>
        </w:trPr>
        <w:tc>
          <w:tcPr>
            <w:tcW w:w="4206" w:type="dxa"/>
            <w:tcBorders>
              <w:top w:val="single" w:sz="4" w:space="0" w:color="000000"/>
              <w:left w:val="single" w:sz="4" w:space="0" w:color="000000"/>
              <w:bottom w:val="single" w:sz="4" w:space="0" w:color="000000"/>
            </w:tcBorders>
            <w:shd w:val="clear" w:color="auto" w:fill="auto"/>
          </w:tcPr>
          <w:p w:rsidR="002250B7" w:rsidRPr="00C84FAA" w:rsidRDefault="002250B7" w:rsidP="00363F37">
            <w:pPr>
              <w:snapToGrid w:val="0"/>
              <w:rPr>
                <w:rFonts w:ascii="Arial" w:hAnsi="Arial" w:cs="Arial"/>
              </w:rPr>
            </w:pPr>
          </w:p>
          <w:p w:rsidR="002250B7" w:rsidRPr="00C84FAA" w:rsidRDefault="002250B7" w:rsidP="00363F37">
            <w:pPr>
              <w:rPr>
                <w:rFonts w:ascii="Arial" w:hAnsi="Arial" w:cs="Arial"/>
              </w:rPr>
            </w:pPr>
            <w:r w:rsidRPr="00C84FAA">
              <w:rPr>
                <w:rFonts w:ascii="Arial" w:hAnsi="Arial" w:cs="Arial"/>
              </w:rPr>
              <w:t>Среднемесячная заработная плата работников предприятий и организаций, руб.</w:t>
            </w:r>
          </w:p>
          <w:p w:rsidR="002250B7" w:rsidRPr="00C84FAA" w:rsidRDefault="002250B7" w:rsidP="00363F37">
            <w:pPr>
              <w:rPr>
                <w:rFonts w:ascii="Arial" w:hAnsi="Arial" w:cs="Arial"/>
              </w:rPr>
            </w:pPr>
          </w:p>
        </w:tc>
        <w:tc>
          <w:tcPr>
            <w:tcW w:w="1791" w:type="dxa"/>
            <w:tcBorders>
              <w:top w:val="single" w:sz="4" w:space="0" w:color="000000"/>
              <w:left w:val="single" w:sz="4" w:space="0" w:color="000000"/>
              <w:bottom w:val="single" w:sz="4" w:space="0" w:color="000000"/>
            </w:tcBorders>
            <w:shd w:val="clear" w:color="auto" w:fill="auto"/>
            <w:vAlign w:val="center"/>
          </w:tcPr>
          <w:p w:rsidR="002250B7" w:rsidRPr="00C84FAA" w:rsidRDefault="002250B7" w:rsidP="00363F37">
            <w:pPr>
              <w:jc w:val="center"/>
              <w:rPr>
                <w:rFonts w:ascii="Arial" w:hAnsi="Arial" w:cs="Arial"/>
              </w:rPr>
            </w:pPr>
            <w:r w:rsidRPr="00C84FAA">
              <w:rPr>
                <w:rFonts w:ascii="Arial" w:hAnsi="Arial" w:cs="Arial"/>
              </w:rPr>
              <w:t>45 743</w:t>
            </w:r>
          </w:p>
        </w:tc>
        <w:tc>
          <w:tcPr>
            <w:tcW w:w="1611" w:type="dxa"/>
            <w:tcBorders>
              <w:top w:val="single" w:sz="4" w:space="0" w:color="000000"/>
              <w:left w:val="single" w:sz="4" w:space="0" w:color="000000"/>
              <w:bottom w:val="single" w:sz="4" w:space="0" w:color="000000"/>
            </w:tcBorders>
            <w:shd w:val="clear" w:color="auto" w:fill="auto"/>
            <w:vAlign w:val="center"/>
          </w:tcPr>
          <w:p w:rsidR="002250B7" w:rsidRPr="00C84FAA" w:rsidRDefault="002250B7" w:rsidP="00363F37">
            <w:pPr>
              <w:jc w:val="center"/>
              <w:rPr>
                <w:rFonts w:ascii="Arial" w:hAnsi="Arial" w:cs="Arial"/>
              </w:rPr>
            </w:pPr>
            <w:r w:rsidRPr="00C84FAA">
              <w:rPr>
                <w:rFonts w:ascii="Arial" w:hAnsi="Arial" w:cs="Arial"/>
              </w:rPr>
              <w:t>48 898</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250B7" w:rsidRPr="00C84FAA" w:rsidRDefault="002250B7" w:rsidP="00363F37">
            <w:pPr>
              <w:jc w:val="center"/>
              <w:rPr>
                <w:rFonts w:ascii="Arial" w:hAnsi="Arial" w:cs="Arial"/>
              </w:rPr>
            </w:pPr>
            <w:r w:rsidRPr="00C84FAA">
              <w:rPr>
                <w:rFonts w:ascii="Arial" w:hAnsi="Arial" w:cs="Arial"/>
              </w:rPr>
              <w:t>48 898</w:t>
            </w:r>
          </w:p>
        </w:tc>
      </w:tr>
    </w:tbl>
    <w:p w:rsidR="002250B7" w:rsidRPr="00C84FAA" w:rsidRDefault="002250B7" w:rsidP="002250B7">
      <w:pPr>
        <w:rPr>
          <w:rFonts w:ascii="Arial" w:hAnsi="Arial" w:cs="Arial"/>
        </w:rPr>
      </w:pPr>
    </w:p>
    <w:p w:rsidR="002250B7" w:rsidRPr="00C84FAA" w:rsidRDefault="002250B7" w:rsidP="002250B7">
      <w:pPr>
        <w:jc w:val="both"/>
        <w:rPr>
          <w:rFonts w:ascii="Arial" w:hAnsi="Arial" w:cs="Arial"/>
          <w:b/>
          <w:color w:val="000000"/>
        </w:rPr>
      </w:pPr>
      <w:r w:rsidRPr="00C84FAA">
        <w:rPr>
          <w:rFonts w:ascii="Arial" w:hAnsi="Arial" w:cs="Arial"/>
        </w:rPr>
        <w:t xml:space="preserve">Денежные доходы населения г. Усть-Кута выросли. Молодые люди в возрасте до 30 лет находятся в наиболее активном в карьерном плане трудоспособном возрасте. При отсутствии собственных денежных накоплений многие молодые семьи имеют достаточный для получения ипотечного жилищного кредита уровень доходов. </w:t>
      </w:r>
      <w:r w:rsidRPr="00C84FAA">
        <w:rPr>
          <w:rFonts w:ascii="Arial" w:hAnsi="Arial" w:cs="Arial"/>
          <w:b/>
          <w:color w:val="000000"/>
        </w:rPr>
        <w:t xml:space="preserve">                                                           </w:t>
      </w:r>
    </w:p>
    <w:p w:rsidR="002250B7" w:rsidRPr="00C84FAA" w:rsidRDefault="002250B7" w:rsidP="002250B7">
      <w:pPr>
        <w:pStyle w:val="210"/>
        <w:rPr>
          <w:rFonts w:ascii="Arial" w:hAnsi="Arial" w:cs="Arial"/>
        </w:rPr>
      </w:pPr>
      <w:r w:rsidRPr="00C84FAA">
        <w:rPr>
          <w:rFonts w:ascii="Arial" w:hAnsi="Arial" w:cs="Arial"/>
        </w:rPr>
        <w:t>Таким образом, при сохранении существующих тенденций – высоких цен  на квартиры и незначительного роста заработной платы - для большинства населения города Усть-Кута жилье будет оставаться недоступным, и необходимо внедрение новых кредитно-финансовых механизмов, позволяющих населению улучшить жилищные условия и стимулировать строительство  доступного жилья.</w:t>
      </w:r>
    </w:p>
    <w:p w:rsidR="002250B7" w:rsidRPr="00C84FAA" w:rsidRDefault="002250B7" w:rsidP="002250B7">
      <w:pPr>
        <w:pStyle w:val="210"/>
        <w:rPr>
          <w:rFonts w:ascii="Arial" w:hAnsi="Arial" w:cs="Arial"/>
        </w:rPr>
      </w:pPr>
    </w:p>
    <w:p w:rsidR="002250B7" w:rsidRPr="00C84FAA" w:rsidRDefault="002250B7" w:rsidP="002250B7">
      <w:pPr>
        <w:pStyle w:val="210"/>
        <w:rPr>
          <w:rFonts w:ascii="Arial" w:hAnsi="Arial" w:cs="Arial"/>
        </w:rPr>
      </w:pPr>
    </w:p>
    <w:p w:rsidR="002250B7" w:rsidRPr="00C84FAA" w:rsidRDefault="009739FE" w:rsidP="002250B7">
      <w:pPr>
        <w:tabs>
          <w:tab w:val="left" w:pos="0"/>
        </w:tabs>
        <w:jc w:val="center"/>
        <w:rPr>
          <w:rFonts w:ascii="Arial" w:hAnsi="Arial" w:cs="Arial"/>
          <w:b/>
          <w:color w:val="000000"/>
        </w:rPr>
      </w:pPr>
      <w:r>
        <w:rPr>
          <w:rFonts w:ascii="Arial" w:hAnsi="Arial" w:cs="Arial"/>
          <w:b/>
          <w:color w:val="000000"/>
        </w:rPr>
        <w:t>1</w:t>
      </w:r>
      <w:r w:rsidR="002250B7" w:rsidRPr="00C84FAA">
        <w:rPr>
          <w:rFonts w:ascii="Arial" w:hAnsi="Arial" w:cs="Arial"/>
          <w:b/>
          <w:color w:val="000000"/>
        </w:rPr>
        <w:t xml:space="preserve">. </w:t>
      </w:r>
      <w:r w:rsidR="009D775D">
        <w:rPr>
          <w:rFonts w:ascii="Arial" w:hAnsi="Arial" w:cs="Arial"/>
          <w:b/>
          <w:color w:val="000000"/>
        </w:rPr>
        <w:t>Содержание проблемы и обоснование необходимости ее решения программно-целевым методом</w:t>
      </w:r>
    </w:p>
    <w:p w:rsidR="002250B7" w:rsidRPr="00C84FAA" w:rsidRDefault="002250B7" w:rsidP="002250B7">
      <w:pPr>
        <w:rPr>
          <w:rFonts w:ascii="Arial" w:hAnsi="Arial" w:cs="Arial"/>
        </w:rPr>
      </w:pPr>
    </w:p>
    <w:p w:rsidR="002250B7" w:rsidRPr="00C84FAA" w:rsidRDefault="002250B7" w:rsidP="002250B7">
      <w:pPr>
        <w:ind w:firstLine="708"/>
        <w:jc w:val="both"/>
        <w:rPr>
          <w:rFonts w:ascii="Arial" w:hAnsi="Arial" w:cs="Arial"/>
        </w:rPr>
      </w:pPr>
      <w:r w:rsidRPr="00C84FAA">
        <w:rPr>
          <w:rFonts w:ascii="Arial" w:hAnsi="Arial" w:cs="Arial"/>
        </w:rPr>
        <w:t>Демографическая ситуация в г. Усть-Куте за 2018 год характеризуется продолжающимся процессом миграционного оттока населения, естественной убылью. Число умерших превышает число родившихся на 120 человек. За год на постоянное место жительства в город прибыло 758 человек, выбыло – 1195, миграционная убыль составила 437 человек. Происходит снижение доли возрастов младше трудоспособного возраста и увеличение доли старшей возрастной группы.</w:t>
      </w:r>
    </w:p>
    <w:p w:rsidR="00D75603" w:rsidRPr="00D75603" w:rsidRDefault="002250B7" w:rsidP="00D75603">
      <w:pPr>
        <w:pStyle w:val="310"/>
        <w:rPr>
          <w:rFonts w:ascii="Arial" w:hAnsi="Arial" w:cs="Arial"/>
          <w:color w:val="FF0000"/>
        </w:rPr>
      </w:pPr>
      <w:r w:rsidRPr="00C84FAA">
        <w:rPr>
          <w:rFonts w:ascii="Arial" w:hAnsi="Arial" w:cs="Arial"/>
        </w:rPr>
        <w:lastRenderedPageBreak/>
        <w:t xml:space="preserve">Поэтому на современном этапе необходимы ряд мероприятий по улучшению жизни молодежи,  в особенности решение жилищной проблемы. От успехов в ее разрешении во многом определяется стабильность социально-экономической ситуации города, моральное и физическое жильем молодых семей является особенно актуальным. здоровье людей, их политические оценки. </w:t>
      </w:r>
      <w:r w:rsidRPr="00D75603">
        <w:rPr>
          <w:rFonts w:ascii="Arial" w:hAnsi="Arial" w:cs="Arial"/>
          <w:color w:val="FF0000"/>
        </w:rPr>
        <w:t>Создание эфф</w:t>
      </w:r>
      <w:r w:rsidR="00D75603" w:rsidRPr="00D75603">
        <w:rPr>
          <w:rFonts w:ascii="Arial" w:hAnsi="Arial" w:cs="Arial"/>
          <w:color w:val="FF0000"/>
        </w:rPr>
        <w:t>ективных механизмов обеспечения</w:t>
      </w:r>
    </w:p>
    <w:p w:rsidR="002250B7" w:rsidRPr="00D75603" w:rsidRDefault="002250B7" w:rsidP="00D75603">
      <w:pPr>
        <w:pStyle w:val="310"/>
        <w:rPr>
          <w:rFonts w:ascii="Arial" w:hAnsi="Arial" w:cs="Arial"/>
          <w:color w:val="FF0000"/>
        </w:rPr>
      </w:pPr>
      <w:r w:rsidRPr="00C84FAA">
        <w:rPr>
          <w:rFonts w:ascii="Arial" w:hAnsi="Arial" w:cs="Arial"/>
        </w:rPr>
        <w:t xml:space="preserve">Важно отметить, что молодые люди после окончания учебных заведений в городах Иркутске, Красноярске, Новосибирске стремятся остаться там на постоянное место жительства, т.е. город сталкивается с проблемой оттока молодых кадров. В результате усиливается дефицит квалифицированных кадров, </w:t>
      </w:r>
      <w:r w:rsidRPr="00D75603">
        <w:rPr>
          <w:rFonts w:ascii="Arial" w:hAnsi="Arial" w:cs="Arial"/>
          <w:color w:val="FF0000"/>
        </w:rPr>
        <w:t>особенно в промышленности.</w:t>
      </w:r>
      <w:r w:rsidRPr="00C84FAA">
        <w:rPr>
          <w:rFonts w:ascii="Arial" w:hAnsi="Arial" w:cs="Arial"/>
        </w:rPr>
        <w:t xml:space="preserve"> Наблюдается старение кадров, работающих в сфере образования, здравоохранения. </w:t>
      </w:r>
      <w:r w:rsidRPr="00D75603">
        <w:rPr>
          <w:rFonts w:ascii="Arial" w:hAnsi="Arial" w:cs="Arial"/>
          <w:color w:val="FF0000"/>
        </w:rPr>
        <w:t>Молодые специалисты не едут в город, где существует жилищная проблема.</w:t>
      </w:r>
    </w:p>
    <w:p w:rsidR="002250B7" w:rsidRPr="00C84FAA" w:rsidRDefault="002250B7" w:rsidP="002250B7">
      <w:pPr>
        <w:pStyle w:val="210"/>
        <w:rPr>
          <w:rFonts w:ascii="Arial" w:hAnsi="Arial" w:cs="Arial"/>
        </w:rPr>
      </w:pPr>
      <w:r w:rsidRPr="00D75603">
        <w:rPr>
          <w:rFonts w:ascii="Arial" w:hAnsi="Arial" w:cs="Arial"/>
          <w:color w:val="FF0000"/>
        </w:rPr>
        <w:t>Одной из основных причин, тормозящей широкое развитие жилищного кредитования населения, является короткий срок кредитов и высокие процентные ставки, предлагаемые коммерческими банками по кредитам на строительство и приобретение жилья. На сегодняшний день, при  действующей ставке рефинансирования Центрального Банка РФ 10% годовых, ставки банков  в городе Усть-Куте по кредитам составляют</w:t>
      </w:r>
      <w:r w:rsidRPr="00C84FAA">
        <w:rPr>
          <w:rFonts w:ascii="Arial" w:hAnsi="Arial" w:cs="Arial"/>
        </w:rPr>
        <w:t xml:space="preserve"> 11,5-20% годовых (без учета дополнительных и сопутствующих расходов). При этом первоначальный взнос составляет не менее 25-30% от стоимости покупаемой квартиры. </w:t>
      </w:r>
    </w:p>
    <w:p w:rsidR="002250B7" w:rsidRPr="00C84FAA" w:rsidRDefault="002250B7" w:rsidP="00C84FAA">
      <w:pPr>
        <w:ind w:firstLine="840"/>
        <w:jc w:val="both"/>
        <w:rPr>
          <w:rFonts w:ascii="Arial" w:hAnsi="Arial" w:cs="Arial"/>
          <w:color w:val="000000"/>
        </w:rPr>
      </w:pPr>
      <w:r w:rsidRPr="00C84FAA">
        <w:rPr>
          <w:rFonts w:ascii="Arial" w:hAnsi="Arial" w:cs="Arial"/>
          <w:color w:val="000000"/>
        </w:rPr>
        <w:t xml:space="preserve">Расходы, связанные с получением кредита, ежемесячным обслуживанием и погашением дорогостоящих заемных средств, являются непосильным финансовым бременем для молодых семей, нуждающихся в жилье. </w:t>
      </w:r>
    </w:p>
    <w:p w:rsidR="002250B7" w:rsidRPr="00C84FAA" w:rsidRDefault="002250B7" w:rsidP="00C84FAA">
      <w:pPr>
        <w:ind w:firstLine="840"/>
        <w:jc w:val="both"/>
        <w:rPr>
          <w:rFonts w:ascii="Arial" w:hAnsi="Arial" w:cs="Arial"/>
          <w:color w:val="000000"/>
        </w:rPr>
      </w:pPr>
      <w:r w:rsidRPr="00C84FAA">
        <w:rPr>
          <w:rFonts w:ascii="Arial" w:hAnsi="Arial" w:cs="Arial"/>
          <w:color w:val="000000"/>
        </w:rPr>
        <w:t>Самостоятельно коммерческие банки не готовы существенно снижать ставку по предлагаемым кредитам в основном по причинам:</w:t>
      </w:r>
    </w:p>
    <w:p w:rsidR="002250B7" w:rsidRPr="00C84FAA" w:rsidRDefault="002250B7" w:rsidP="00C84FAA">
      <w:pPr>
        <w:jc w:val="both"/>
        <w:rPr>
          <w:rFonts w:ascii="Arial" w:hAnsi="Arial" w:cs="Arial"/>
          <w:color w:val="000000"/>
        </w:rPr>
      </w:pPr>
      <w:r w:rsidRPr="00C84FAA">
        <w:rPr>
          <w:rFonts w:ascii="Arial" w:hAnsi="Arial" w:cs="Arial"/>
          <w:color w:val="000000"/>
        </w:rPr>
        <w:t>-   регулирующего воздействия ставки рефинансирования  ЦБ РФ;</w:t>
      </w:r>
    </w:p>
    <w:p w:rsidR="002250B7" w:rsidRPr="00C84FAA" w:rsidRDefault="002250B7" w:rsidP="00C84FAA">
      <w:pPr>
        <w:jc w:val="both"/>
        <w:rPr>
          <w:rFonts w:ascii="Arial" w:hAnsi="Arial" w:cs="Arial"/>
          <w:color w:val="000000"/>
        </w:rPr>
      </w:pPr>
      <w:r w:rsidRPr="00C84FAA">
        <w:rPr>
          <w:rFonts w:ascii="Arial" w:hAnsi="Arial" w:cs="Arial"/>
          <w:color w:val="000000"/>
        </w:rPr>
        <w:t xml:space="preserve">- </w:t>
      </w:r>
      <w:r w:rsidR="000A08F0">
        <w:rPr>
          <w:rFonts w:ascii="Arial" w:hAnsi="Arial" w:cs="Arial"/>
          <w:color w:val="000000"/>
        </w:rPr>
        <w:t xml:space="preserve">  </w:t>
      </w:r>
      <w:r w:rsidRPr="00C84FAA">
        <w:rPr>
          <w:rFonts w:ascii="Arial" w:hAnsi="Arial" w:cs="Arial"/>
          <w:color w:val="000000"/>
        </w:rPr>
        <w:t>высокого уровня реальных инфляционных процессов и сохраняющейся  общей нестабильности российской экономики;</w:t>
      </w:r>
    </w:p>
    <w:p w:rsidR="002250B7" w:rsidRPr="00C84FAA" w:rsidRDefault="002250B7" w:rsidP="00C84FAA">
      <w:pPr>
        <w:jc w:val="both"/>
        <w:rPr>
          <w:rFonts w:ascii="Arial" w:hAnsi="Arial" w:cs="Arial"/>
          <w:color w:val="000000"/>
        </w:rPr>
      </w:pPr>
      <w:r w:rsidRPr="00C84FAA">
        <w:rPr>
          <w:rFonts w:ascii="Arial" w:hAnsi="Arial" w:cs="Arial"/>
          <w:color w:val="000000"/>
        </w:rPr>
        <w:t>- собственных высоких расходов банков (по депозитам 7-13% годовых, содержание банковского персонала);</w:t>
      </w:r>
    </w:p>
    <w:p w:rsidR="002250B7" w:rsidRPr="00D75603" w:rsidRDefault="002250B7" w:rsidP="00C84FAA">
      <w:pPr>
        <w:jc w:val="both"/>
        <w:rPr>
          <w:rFonts w:ascii="Arial" w:hAnsi="Arial" w:cs="Arial"/>
          <w:color w:val="FF0000"/>
        </w:rPr>
      </w:pPr>
      <w:r w:rsidRPr="00D75603">
        <w:rPr>
          <w:rFonts w:ascii="Arial" w:hAnsi="Arial" w:cs="Arial"/>
          <w:color w:val="FF0000"/>
        </w:rPr>
        <w:t xml:space="preserve"> - нежелание акционеров коммерческих банков снижать доходность финансово-кредитных операций.</w:t>
      </w:r>
    </w:p>
    <w:p w:rsidR="002250B7" w:rsidRPr="00D75603" w:rsidRDefault="002250B7" w:rsidP="00C84FAA">
      <w:pPr>
        <w:pStyle w:val="a4"/>
        <w:ind w:firstLine="720"/>
        <w:jc w:val="both"/>
        <w:rPr>
          <w:rFonts w:ascii="Arial" w:hAnsi="Arial" w:cs="Arial"/>
        </w:rPr>
      </w:pPr>
      <w:r w:rsidRPr="00D75603">
        <w:rPr>
          <w:rFonts w:ascii="Arial" w:hAnsi="Arial" w:cs="Arial"/>
        </w:rPr>
        <w:t xml:space="preserve">Таким образом, ситуация, сложившаяся в сфере жилищного кредитования, </w:t>
      </w:r>
      <w:r w:rsidRPr="00D75603">
        <w:rPr>
          <w:rFonts w:ascii="Arial" w:hAnsi="Arial" w:cs="Arial"/>
          <w:color w:val="FF0000"/>
        </w:rPr>
        <w:t xml:space="preserve">усиливает проблему получения молодыми семьями заемных средств кредитных организаций </w:t>
      </w:r>
      <w:r w:rsidRPr="00D75603">
        <w:rPr>
          <w:rFonts w:ascii="Arial" w:hAnsi="Arial" w:cs="Arial"/>
        </w:rPr>
        <w:t>на строительство и приобретение квартир и требует применения программно-целевых методов по созданию финансово-организационных условий для улучшения жилищных условий граждан.</w:t>
      </w:r>
    </w:p>
    <w:p w:rsidR="002250B7" w:rsidRPr="00C84FAA" w:rsidRDefault="002250B7" w:rsidP="005417E8">
      <w:pPr>
        <w:pStyle w:val="af0"/>
        <w:ind w:left="-142" w:firstLine="851"/>
        <w:jc w:val="both"/>
        <w:rPr>
          <w:rFonts w:ascii="Arial" w:hAnsi="Arial" w:cs="Arial"/>
        </w:rPr>
      </w:pPr>
      <w:bookmarkStart w:id="0" w:name="sub_2082"/>
      <w:r w:rsidRPr="00C84FAA">
        <w:rPr>
          <w:rFonts w:ascii="Arial" w:hAnsi="Arial" w:cs="Arial"/>
        </w:rPr>
        <w:t xml:space="preserve"> Принимая настоящую Программу по социальной поддержке молодых семей в решении жилищной проблемы, также преследуется </w:t>
      </w:r>
      <w:r w:rsidRPr="00D75603">
        <w:rPr>
          <w:rFonts w:ascii="Arial" w:hAnsi="Arial" w:cs="Arial"/>
          <w:color w:val="FF0000"/>
        </w:rPr>
        <w:t>цель участия в областной социальной Программе</w:t>
      </w:r>
      <w:r w:rsidRPr="00C84FAA">
        <w:rPr>
          <w:rFonts w:ascii="Arial" w:hAnsi="Arial" w:cs="Arial"/>
        </w:rPr>
        <w:t>, дающей нам возможность на софинансирование Программы из средств областного и федерального бюджетов.</w:t>
      </w:r>
      <w:bookmarkEnd w:id="0"/>
    </w:p>
    <w:p w:rsidR="002250B7" w:rsidRPr="00C84FAA" w:rsidRDefault="002250B7" w:rsidP="002250B7">
      <w:pPr>
        <w:jc w:val="center"/>
        <w:rPr>
          <w:rFonts w:ascii="Arial" w:hAnsi="Arial" w:cs="Arial"/>
          <w:color w:val="000000"/>
        </w:rPr>
      </w:pPr>
    </w:p>
    <w:p w:rsidR="002250B7" w:rsidRPr="00C84FAA" w:rsidRDefault="00D75603" w:rsidP="002250B7">
      <w:pPr>
        <w:tabs>
          <w:tab w:val="left" w:pos="720"/>
        </w:tabs>
        <w:ind w:left="720" w:firstLine="120"/>
        <w:jc w:val="center"/>
        <w:rPr>
          <w:rFonts w:ascii="Arial" w:hAnsi="Arial" w:cs="Arial"/>
          <w:b/>
          <w:color w:val="000000"/>
        </w:rPr>
      </w:pPr>
      <w:r>
        <w:rPr>
          <w:rFonts w:ascii="Arial" w:hAnsi="Arial" w:cs="Arial"/>
          <w:b/>
          <w:color w:val="000000"/>
        </w:rPr>
        <w:t>2</w:t>
      </w:r>
      <w:r w:rsidR="002250B7" w:rsidRPr="00C84FAA">
        <w:rPr>
          <w:rFonts w:ascii="Arial" w:hAnsi="Arial" w:cs="Arial"/>
          <w:b/>
          <w:color w:val="000000"/>
        </w:rPr>
        <w:t xml:space="preserve">. </w:t>
      </w:r>
      <w:r w:rsidR="009D775D">
        <w:rPr>
          <w:rFonts w:ascii="Arial" w:hAnsi="Arial" w:cs="Arial"/>
          <w:b/>
          <w:color w:val="000000"/>
        </w:rPr>
        <w:t>Цели и задачи Программы, сроки и этапы ее реализации, целевые индикаторы и показатели результативности реализации Программы</w:t>
      </w:r>
      <w:r w:rsidR="002250B7" w:rsidRPr="00C84FAA">
        <w:rPr>
          <w:rFonts w:ascii="Arial" w:hAnsi="Arial" w:cs="Arial"/>
          <w:b/>
          <w:color w:val="000000"/>
        </w:rPr>
        <w:t>.</w:t>
      </w:r>
    </w:p>
    <w:p w:rsidR="002250B7" w:rsidRPr="00C84FAA" w:rsidRDefault="002250B7" w:rsidP="002250B7">
      <w:pPr>
        <w:jc w:val="center"/>
        <w:rPr>
          <w:rFonts w:ascii="Arial" w:hAnsi="Arial" w:cs="Arial"/>
          <w:color w:val="000000"/>
        </w:rPr>
      </w:pPr>
    </w:p>
    <w:p w:rsidR="002250B7" w:rsidRPr="00C84FAA" w:rsidRDefault="002250B7" w:rsidP="002250B7">
      <w:pPr>
        <w:pStyle w:val="210"/>
        <w:rPr>
          <w:rFonts w:ascii="Arial" w:hAnsi="Arial" w:cs="Arial"/>
        </w:rPr>
      </w:pPr>
      <w:r w:rsidRPr="00C84FAA">
        <w:rPr>
          <w:rFonts w:ascii="Arial" w:hAnsi="Arial" w:cs="Arial"/>
        </w:rPr>
        <w:t>Основной целью Программы является создание механизма поддержки молодых семей в решении жилищной проблемы на территории города Усть-Кута.</w:t>
      </w:r>
    </w:p>
    <w:p w:rsidR="002250B7" w:rsidRPr="00C84FAA" w:rsidRDefault="002250B7" w:rsidP="002250B7">
      <w:pPr>
        <w:jc w:val="both"/>
        <w:rPr>
          <w:rFonts w:ascii="Arial" w:hAnsi="Arial" w:cs="Arial"/>
          <w:color w:val="000000"/>
        </w:rPr>
      </w:pPr>
      <w:r w:rsidRPr="00C84FAA">
        <w:rPr>
          <w:rFonts w:ascii="Arial" w:hAnsi="Arial" w:cs="Arial"/>
          <w:color w:val="000000"/>
        </w:rPr>
        <w:t xml:space="preserve">            Для достижения поставленной цели Программой предлагается решение следующих основных задач:</w:t>
      </w:r>
    </w:p>
    <w:p w:rsidR="002250B7" w:rsidRPr="00C84FAA" w:rsidRDefault="002250B7" w:rsidP="002250B7">
      <w:pPr>
        <w:jc w:val="both"/>
        <w:rPr>
          <w:rFonts w:ascii="Arial" w:hAnsi="Arial" w:cs="Arial"/>
          <w:color w:val="000000"/>
        </w:rPr>
      </w:pPr>
      <w:r w:rsidRPr="00C84FAA">
        <w:rPr>
          <w:rFonts w:ascii="Arial" w:hAnsi="Arial" w:cs="Arial"/>
          <w:color w:val="000000"/>
        </w:rPr>
        <w:t>- консолидация инвестиционных ресурсов различных источников и их эффективное использование в приобретении жилья или строительстве индивидуального жилого дома молодыми семьями</w:t>
      </w:r>
    </w:p>
    <w:p w:rsidR="002250B7" w:rsidRPr="00C84FAA" w:rsidRDefault="002250B7" w:rsidP="002250B7">
      <w:pPr>
        <w:jc w:val="both"/>
        <w:rPr>
          <w:rFonts w:ascii="Arial" w:hAnsi="Arial" w:cs="Arial"/>
          <w:color w:val="000000"/>
        </w:rPr>
      </w:pPr>
      <w:r w:rsidRPr="00C84FAA">
        <w:rPr>
          <w:rFonts w:ascii="Arial" w:hAnsi="Arial" w:cs="Arial"/>
          <w:color w:val="000000"/>
        </w:rPr>
        <w:lastRenderedPageBreak/>
        <w:t>- создание условий для формирования долгосрочной системы муниципальной поддержки молодых семей города Усть-Кута по улучшению жилищных условий;</w:t>
      </w:r>
    </w:p>
    <w:p w:rsidR="002250B7" w:rsidRPr="00C84FAA" w:rsidRDefault="002250B7" w:rsidP="002250B7">
      <w:pPr>
        <w:jc w:val="both"/>
        <w:rPr>
          <w:rFonts w:ascii="Arial" w:hAnsi="Arial" w:cs="Arial"/>
          <w:color w:val="000000"/>
        </w:rPr>
      </w:pPr>
      <w:r w:rsidRPr="00C84FAA">
        <w:rPr>
          <w:rFonts w:ascii="Arial" w:hAnsi="Arial" w:cs="Arial"/>
          <w:color w:val="000000"/>
        </w:rPr>
        <w:t xml:space="preserve"> - разработка и внедрение более эффективных методов поддержки молодых семей города </w:t>
      </w:r>
    </w:p>
    <w:p w:rsidR="002250B7" w:rsidRPr="00C84FAA" w:rsidRDefault="002250B7" w:rsidP="002250B7">
      <w:pPr>
        <w:jc w:val="both"/>
        <w:rPr>
          <w:rFonts w:ascii="Arial" w:hAnsi="Arial" w:cs="Arial"/>
          <w:color w:val="000000"/>
        </w:rPr>
      </w:pPr>
      <w:r w:rsidRPr="00C84FAA">
        <w:rPr>
          <w:rFonts w:ascii="Arial" w:hAnsi="Arial" w:cs="Arial"/>
          <w:color w:val="000000"/>
        </w:rPr>
        <w:t>Усть-Кута в приобретении собственного жилья.</w:t>
      </w:r>
    </w:p>
    <w:p w:rsidR="002250B7" w:rsidRPr="00C84FAA" w:rsidRDefault="002250B7" w:rsidP="002250B7">
      <w:pPr>
        <w:pStyle w:val="210"/>
        <w:rPr>
          <w:rFonts w:ascii="Arial" w:hAnsi="Arial" w:cs="Arial"/>
        </w:rPr>
      </w:pPr>
      <w:r w:rsidRPr="00C84FAA">
        <w:rPr>
          <w:rFonts w:ascii="Arial" w:hAnsi="Arial" w:cs="Arial"/>
        </w:rPr>
        <w:t>Основными принципами реализации Программы являются:</w:t>
      </w:r>
    </w:p>
    <w:p w:rsidR="002250B7" w:rsidRPr="00C84FAA" w:rsidRDefault="002250B7" w:rsidP="002250B7">
      <w:pPr>
        <w:jc w:val="both"/>
        <w:rPr>
          <w:rFonts w:ascii="Arial" w:hAnsi="Arial" w:cs="Arial"/>
          <w:color w:val="000000"/>
        </w:rPr>
      </w:pPr>
      <w:r w:rsidRPr="00C84FAA">
        <w:rPr>
          <w:rFonts w:ascii="Arial" w:hAnsi="Arial" w:cs="Arial"/>
          <w:color w:val="000000"/>
        </w:rPr>
        <w:t xml:space="preserve">- </w:t>
      </w:r>
      <w:r w:rsidR="000A08F0">
        <w:rPr>
          <w:rFonts w:ascii="Arial" w:hAnsi="Arial" w:cs="Arial"/>
          <w:color w:val="000000"/>
        </w:rPr>
        <w:t xml:space="preserve">   </w:t>
      </w:r>
      <w:r w:rsidRPr="00C84FAA">
        <w:rPr>
          <w:rFonts w:ascii="Arial" w:hAnsi="Arial" w:cs="Arial"/>
          <w:color w:val="000000"/>
        </w:rPr>
        <w:t>добровольность участия в Программе молодых семей;</w:t>
      </w:r>
    </w:p>
    <w:p w:rsidR="002250B7" w:rsidRPr="00C84FAA" w:rsidRDefault="002250B7" w:rsidP="002250B7">
      <w:pPr>
        <w:jc w:val="both"/>
        <w:rPr>
          <w:rFonts w:ascii="Arial" w:hAnsi="Arial" w:cs="Arial"/>
          <w:color w:val="000000"/>
        </w:rPr>
      </w:pPr>
      <w:r w:rsidRPr="00C84FAA">
        <w:rPr>
          <w:rFonts w:ascii="Arial" w:hAnsi="Arial" w:cs="Arial"/>
          <w:color w:val="000000"/>
        </w:rPr>
        <w:t>- признание молодой семьи, нуждающейся в жилье в соответствии с законодательством РФ;</w:t>
      </w:r>
    </w:p>
    <w:p w:rsidR="002250B7" w:rsidRPr="00C84FAA" w:rsidRDefault="002250B7" w:rsidP="002250B7">
      <w:pPr>
        <w:jc w:val="both"/>
        <w:rPr>
          <w:rFonts w:ascii="Arial" w:hAnsi="Arial" w:cs="Arial"/>
          <w:color w:val="000000"/>
        </w:rPr>
      </w:pPr>
      <w:r w:rsidRPr="00C84FAA">
        <w:rPr>
          <w:rFonts w:ascii="Arial" w:hAnsi="Arial" w:cs="Arial"/>
          <w:color w:val="000000"/>
        </w:rPr>
        <w:t xml:space="preserve">- возможность для молодых семей реализовать свое право на получение поддержки за счет средств федерального, областного бюджетов и бюджета Усть-Кутского муниципального образования (городского поселения) при улучшении жилищных условий в рамках Программы  только один раз. </w:t>
      </w:r>
    </w:p>
    <w:p w:rsidR="00323A41" w:rsidRPr="00C84FAA" w:rsidRDefault="002250B7" w:rsidP="002250B7">
      <w:pPr>
        <w:jc w:val="both"/>
        <w:rPr>
          <w:rFonts w:ascii="Arial" w:hAnsi="Arial" w:cs="Arial"/>
          <w:color w:val="000000"/>
        </w:rPr>
      </w:pPr>
      <w:r w:rsidRPr="00C84FAA">
        <w:rPr>
          <w:rFonts w:ascii="Arial" w:hAnsi="Arial" w:cs="Arial"/>
          <w:color w:val="000000"/>
        </w:rPr>
        <w:t xml:space="preserve">                                    </w:t>
      </w:r>
    </w:p>
    <w:p w:rsidR="00323A41" w:rsidRPr="00EE4798" w:rsidRDefault="00323A41" w:rsidP="00EE4798">
      <w:pPr>
        <w:jc w:val="center"/>
        <w:rPr>
          <w:rFonts w:ascii="Arial" w:hAnsi="Arial" w:cs="Arial"/>
        </w:rPr>
      </w:pPr>
      <w:r w:rsidRPr="00AB19D5">
        <w:rPr>
          <w:rFonts w:ascii="Arial" w:eastAsia="Andale Sans UI" w:hAnsi="Arial" w:cs="Arial"/>
          <w:kern w:val="2"/>
          <w:lang w:eastAsia="en-US"/>
        </w:rPr>
        <w:t xml:space="preserve">Планируемые целевые показатели результативности муниципальной Программы </w:t>
      </w:r>
      <w:r w:rsidRPr="003E2264">
        <w:rPr>
          <w:rFonts w:ascii="Arial" w:hAnsi="Arial" w:cs="Arial"/>
        </w:rPr>
        <w:t>«</w:t>
      </w:r>
      <w:r>
        <w:rPr>
          <w:rFonts w:ascii="Arial" w:hAnsi="Arial" w:cs="Arial"/>
        </w:rPr>
        <w:t>Молодым семьям города Усть-Кута  – доступное</w:t>
      </w:r>
      <w:r w:rsidR="00E75BB5">
        <w:rPr>
          <w:rFonts w:ascii="Arial" w:hAnsi="Arial" w:cs="Arial"/>
        </w:rPr>
        <w:t>»</w:t>
      </w:r>
      <w:r>
        <w:rPr>
          <w:rFonts w:ascii="Arial" w:hAnsi="Arial" w:cs="Arial"/>
        </w:rPr>
        <w:t xml:space="preserve"> жилье</w:t>
      </w:r>
      <w:r w:rsidRPr="003E2264">
        <w:rPr>
          <w:rFonts w:ascii="Arial" w:hAnsi="Arial" w:cs="Arial"/>
        </w:rPr>
        <w:t xml:space="preserve"> </w:t>
      </w:r>
      <w:r>
        <w:rPr>
          <w:rFonts w:ascii="Arial" w:hAnsi="Arial" w:cs="Arial"/>
        </w:rPr>
        <w:t>на</w:t>
      </w:r>
      <w:r w:rsidRPr="003E2264">
        <w:rPr>
          <w:rFonts w:ascii="Arial" w:hAnsi="Arial" w:cs="Arial"/>
        </w:rPr>
        <w:t xml:space="preserve"> 20</w:t>
      </w:r>
      <w:r w:rsidR="00EE4798">
        <w:rPr>
          <w:rFonts w:ascii="Arial" w:hAnsi="Arial" w:cs="Arial"/>
        </w:rPr>
        <w:t>20</w:t>
      </w:r>
      <w:r w:rsidRPr="003E2264">
        <w:rPr>
          <w:rFonts w:ascii="Arial" w:hAnsi="Arial" w:cs="Arial"/>
        </w:rPr>
        <w:t>-20</w:t>
      </w:r>
      <w:r>
        <w:rPr>
          <w:rFonts w:ascii="Arial" w:hAnsi="Arial" w:cs="Arial"/>
        </w:rPr>
        <w:t>2</w:t>
      </w:r>
      <w:r w:rsidR="00EE4798">
        <w:rPr>
          <w:rFonts w:ascii="Arial" w:hAnsi="Arial" w:cs="Arial"/>
        </w:rPr>
        <w:t>4</w:t>
      </w:r>
      <w:r w:rsidRPr="003E2264">
        <w:rPr>
          <w:rFonts w:ascii="Arial" w:hAnsi="Arial" w:cs="Arial"/>
        </w:rPr>
        <w:t xml:space="preserve"> год</w:t>
      </w:r>
      <w:r>
        <w:rPr>
          <w:rFonts w:ascii="Arial" w:hAnsi="Arial" w:cs="Arial"/>
        </w:rPr>
        <w:t>ы</w:t>
      </w:r>
    </w:p>
    <w:tbl>
      <w:tblPr>
        <w:tblpPr w:leftFromText="180" w:rightFromText="180" w:vertAnchor="text" w:horzAnchor="margin" w:tblpXSpec="center" w:tblpY="204"/>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3"/>
        <w:gridCol w:w="2382"/>
        <w:gridCol w:w="567"/>
        <w:gridCol w:w="1276"/>
        <w:gridCol w:w="1276"/>
        <w:gridCol w:w="850"/>
        <w:gridCol w:w="851"/>
        <w:gridCol w:w="850"/>
        <w:gridCol w:w="851"/>
        <w:gridCol w:w="850"/>
      </w:tblGrid>
      <w:tr w:rsidR="00323A41" w:rsidRPr="00CC0CC3" w:rsidTr="00FB2544">
        <w:trPr>
          <w:trHeight w:val="1202"/>
        </w:trPr>
        <w:tc>
          <w:tcPr>
            <w:tcW w:w="703" w:type="dxa"/>
            <w:vMerge w:val="restart"/>
            <w:shd w:val="clear" w:color="auto" w:fill="auto"/>
            <w:vAlign w:val="center"/>
          </w:tcPr>
          <w:p w:rsidR="00323A41" w:rsidRPr="00CC0CC3" w:rsidRDefault="00323A41" w:rsidP="00FB2544">
            <w:pPr>
              <w:rPr>
                <w:rFonts w:ascii="Courier New" w:hAnsi="Courier New" w:cs="Courier New"/>
              </w:rPr>
            </w:pPr>
            <w:r w:rsidRPr="00CC0CC3">
              <w:rPr>
                <w:rFonts w:ascii="Courier New" w:hAnsi="Courier New" w:cs="Courier New"/>
                <w:sz w:val="22"/>
                <w:szCs w:val="22"/>
              </w:rPr>
              <w:t>№ п/п</w:t>
            </w:r>
          </w:p>
        </w:tc>
        <w:tc>
          <w:tcPr>
            <w:tcW w:w="2382" w:type="dxa"/>
            <w:vMerge w:val="restart"/>
            <w:shd w:val="clear" w:color="auto" w:fill="auto"/>
            <w:vAlign w:val="center"/>
          </w:tcPr>
          <w:p w:rsidR="00323A41" w:rsidRPr="00CC0CC3" w:rsidRDefault="00323A41" w:rsidP="00FB2544">
            <w:pPr>
              <w:rPr>
                <w:rFonts w:ascii="Courier New" w:hAnsi="Courier New" w:cs="Courier New"/>
              </w:rPr>
            </w:pPr>
            <w:r w:rsidRPr="00CC0CC3">
              <w:rPr>
                <w:rFonts w:ascii="Courier New" w:hAnsi="Courier New" w:cs="Courier New"/>
                <w:sz w:val="22"/>
                <w:szCs w:val="22"/>
              </w:rPr>
              <w:t>Цели, задачи, целевые индикаторы, показатели результативности реализации программы</w:t>
            </w:r>
          </w:p>
        </w:tc>
        <w:tc>
          <w:tcPr>
            <w:tcW w:w="567" w:type="dxa"/>
            <w:vMerge w:val="restart"/>
            <w:shd w:val="clear" w:color="auto" w:fill="auto"/>
            <w:vAlign w:val="center"/>
          </w:tcPr>
          <w:p w:rsidR="00323A41" w:rsidRPr="00CC0CC3" w:rsidRDefault="00323A41" w:rsidP="00FB2544">
            <w:pPr>
              <w:rPr>
                <w:rFonts w:ascii="Courier New" w:hAnsi="Courier New" w:cs="Courier New"/>
              </w:rPr>
            </w:pPr>
            <w:r w:rsidRPr="00CC0CC3">
              <w:rPr>
                <w:rFonts w:ascii="Courier New" w:hAnsi="Courier New" w:cs="Courier New"/>
                <w:sz w:val="22"/>
                <w:szCs w:val="22"/>
              </w:rPr>
              <w:t>Ед. изм.</w:t>
            </w:r>
          </w:p>
        </w:tc>
        <w:tc>
          <w:tcPr>
            <w:tcW w:w="1276" w:type="dxa"/>
            <w:vMerge w:val="restart"/>
            <w:shd w:val="clear" w:color="auto" w:fill="auto"/>
            <w:vAlign w:val="center"/>
          </w:tcPr>
          <w:p w:rsidR="00323A41" w:rsidRPr="00CC0CC3" w:rsidRDefault="00323A41" w:rsidP="00EE5712">
            <w:pPr>
              <w:rPr>
                <w:rFonts w:ascii="Courier New" w:hAnsi="Courier New" w:cs="Courier New"/>
              </w:rPr>
            </w:pPr>
            <w:r w:rsidRPr="00CC0CC3">
              <w:rPr>
                <w:rFonts w:ascii="Courier New" w:hAnsi="Courier New" w:cs="Courier New"/>
                <w:sz w:val="22"/>
                <w:szCs w:val="22"/>
              </w:rPr>
              <w:t>Базовое значение целевого индикатора, показателя результативности (за 201</w:t>
            </w:r>
            <w:r w:rsidR="00EE5712">
              <w:rPr>
                <w:rFonts w:ascii="Courier New" w:hAnsi="Courier New" w:cs="Courier New"/>
                <w:sz w:val="22"/>
                <w:szCs w:val="22"/>
              </w:rPr>
              <w:t>9</w:t>
            </w:r>
            <w:r w:rsidRPr="00CC0CC3">
              <w:rPr>
                <w:rFonts w:ascii="Courier New" w:hAnsi="Courier New" w:cs="Courier New"/>
                <w:sz w:val="22"/>
                <w:szCs w:val="22"/>
              </w:rPr>
              <w:t xml:space="preserve"> год)</w:t>
            </w:r>
          </w:p>
        </w:tc>
        <w:tc>
          <w:tcPr>
            <w:tcW w:w="5528" w:type="dxa"/>
            <w:gridSpan w:val="6"/>
            <w:vAlign w:val="center"/>
          </w:tcPr>
          <w:p w:rsidR="00323A41" w:rsidRPr="00CC0CC3" w:rsidRDefault="00323A41" w:rsidP="00FB2544">
            <w:pPr>
              <w:rPr>
                <w:rFonts w:ascii="Courier New" w:hAnsi="Courier New" w:cs="Courier New"/>
              </w:rPr>
            </w:pPr>
            <w:r w:rsidRPr="00CC0CC3">
              <w:rPr>
                <w:rFonts w:ascii="Courier New" w:hAnsi="Courier New" w:cs="Courier New"/>
                <w:sz w:val="22"/>
                <w:szCs w:val="22"/>
              </w:rPr>
              <w:t>Значения целевых индикаторов, показателей результативности реализации Программы</w:t>
            </w:r>
          </w:p>
        </w:tc>
      </w:tr>
      <w:tr w:rsidR="00323A41" w:rsidRPr="00CC0CC3" w:rsidTr="00FB2544">
        <w:trPr>
          <w:trHeight w:val="401"/>
        </w:trPr>
        <w:tc>
          <w:tcPr>
            <w:tcW w:w="703" w:type="dxa"/>
            <w:vMerge/>
            <w:shd w:val="clear" w:color="auto" w:fill="auto"/>
            <w:vAlign w:val="center"/>
          </w:tcPr>
          <w:p w:rsidR="00323A41" w:rsidRPr="00CC0CC3" w:rsidRDefault="00323A41" w:rsidP="00FB2544">
            <w:pPr>
              <w:rPr>
                <w:rFonts w:ascii="Courier New" w:hAnsi="Courier New" w:cs="Courier New"/>
              </w:rPr>
            </w:pPr>
          </w:p>
        </w:tc>
        <w:tc>
          <w:tcPr>
            <w:tcW w:w="2382" w:type="dxa"/>
            <w:vMerge/>
            <w:shd w:val="clear" w:color="auto" w:fill="auto"/>
            <w:vAlign w:val="center"/>
          </w:tcPr>
          <w:p w:rsidR="00323A41" w:rsidRPr="00CC0CC3" w:rsidRDefault="00323A41" w:rsidP="00FB2544">
            <w:pPr>
              <w:rPr>
                <w:rFonts w:ascii="Courier New" w:hAnsi="Courier New" w:cs="Courier New"/>
              </w:rPr>
            </w:pPr>
          </w:p>
        </w:tc>
        <w:tc>
          <w:tcPr>
            <w:tcW w:w="567" w:type="dxa"/>
            <w:vMerge/>
            <w:shd w:val="clear" w:color="auto" w:fill="auto"/>
            <w:vAlign w:val="center"/>
          </w:tcPr>
          <w:p w:rsidR="00323A41" w:rsidRPr="00CC0CC3" w:rsidRDefault="00323A41" w:rsidP="00FB2544">
            <w:pPr>
              <w:rPr>
                <w:rFonts w:ascii="Courier New" w:hAnsi="Courier New" w:cs="Courier New"/>
              </w:rPr>
            </w:pPr>
          </w:p>
        </w:tc>
        <w:tc>
          <w:tcPr>
            <w:tcW w:w="1276" w:type="dxa"/>
            <w:vMerge/>
            <w:shd w:val="clear" w:color="auto" w:fill="auto"/>
            <w:vAlign w:val="center"/>
          </w:tcPr>
          <w:p w:rsidR="00323A41" w:rsidRPr="00CC0CC3" w:rsidRDefault="00323A41" w:rsidP="00FB2544">
            <w:pPr>
              <w:rPr>
                <w:rFonts w:ascii="Courier New" w:hAnsi="Courier New" w:cs="Courier New"/>
              </w:rPr>
            </w:pPr>
          </w:p>
        </w:tc>
        <w:tc>
          <w:tcPr>
            <w:tcW w:w="1276" w:type="dxa"/>
            <w:shd w:val="clear" w:color="auto" w:fill="auto"/>
            <w:vAlign w:val="center"/>
          </w:tcPr>
          <w:p w:rsidR="00323A41" w:rsidRPr="00CC0CC3" w:rsidRDefault="00323A41" w:rsidP="00FB2544">
            <w:pPr>
              <w:rPr>
                <w:rFonts w:ascii="Courier New" w:hAnsi="Courier New" w:cs="Courier New"/>
              </w:rPr>
            </w:pPr>
            <w:r w:rsidRPr="00CC0CC3">
              <w:rPr>
                <w:rFonts w:ascii="Courier New" w:hAnsi="Courier New" w:cs="Courier New"/>
                <w:sz w:val="22"/>
                <w:szCs w:val="22"/>
              </w:rPr>
              <w:t>В результате реализации программы в целом</w:t>
            </w:r>
          </w:p>
        </w:tc>
        <w:tc>
          <w:tcPr>
            <w:tcW w:w="850" w:type="dxa"/>
            <w:shd w:val="clear" w:color="auto" w:fill="auto"/>
            <w:vAlign w:val="center"/>
          </w:tcPr>
          <w:p w:rsidR="00323A41" w:rsidRPr="00CC0CC3" w:rsidRDefault="00323A41" w:rsidP="00EE4798">
            <w:pPr>
              <w:rPr>
                <w:rFonts w:ascii="Courier New" w:hAnsi="Courier New" w:cs="Courier New"/>
              </w:rPr>
            </w:pPr>
            <w:r w:rsidRPr="00CC0CC3">
              <w:rPr>
                <w:rFonts w:ascii="Courier New" w:hAnsi="Courier New" w:cs="Courier New"/>
                <w:sz w:val="22"/>
                <w:szCs w:val="22"/>
              </w:rPr>
              <w:t>20</w:t>
            </w:r>
            <w:r w:rsidR="00EE4798">
              <w:rPr>
                <w:rFonts w:ascii="Courier New" w:hAnsi="Courier New" w:cs="Courier New"/>
                <w:sz w:val="22"/>
                <w:szCs w:val="22"/>
              </w:rPr>
              <w:t>20</w:t>
            </w:r>
            <w:r w:rsidRPr="00CC0CC3">
              <w:rPr>
                <w:rFonts w:ascii="Courier New" w:hAnsi="Courier New" w:cs="Courier New"/>
                <w:sz w:val="22"/>
                <w:szCs w:val="22"/>
              </w:rPr>
              <w:t xml:space="preserve"> год</w:t>
            </w:r>
          </w:p>
        </w:tc>
        <w:tc>
          <w:tcPr>
            <w:tcW w:w="851" w:type="dxa"/>
            <w:vAlign w:val="center"/>
          </w:tcPr>
          <w:p w:rsidR="00323A41" w:rsidRPr="00CC0CC3" w:rsidRDefault="00323A41" w:rsidP="00EE4798">
            <w:pPr>
              <w:rPr>
                <w:rFonts w:ascii="Courier New" w:hAnsi="Courier New" w:cs="Courier New"/>
              </w:rPr>
            </w:pPr>
            <w:r w:rsidRPr="00CC0CC3">
              <w:rPr>
                <w:rFonts w:ascii="Courier New" w:hAnsi="Courier New" w:cs="Courier New"/>
                <w:sz w:val="22"/>
                <w:szCs w:val="22"/>
              </w:rPr>
              <w:t>20</w:t>
            </w:r>
            <w:r w:rsidR="00EE4798">
              <w:rPr>
                <w:rFonts w:ascii="Courier New" w:hAnsi="Courier New" w:cs="Courier New"/>
                <w:sz w:val="22"/>
                <w:szCs w:val="22"/>
              </w:rPr>
              <w:t>21</w:t>
            </w:r>
            <w:r w:rsidRPr="00CC0CC3">
              <w:rPr>
                <w:rFonts w:ascii="Courier New" w:hAnsi="Courier New" w:cs="Courier New"/>
                <w:sz w:val="22"/>
                <w:szCs w:val="22"/>
              </w:rPr>
              <w:t xml:space="preserve"> год</w:t>
            </w:r>
          </w:p>
        </w:tc>
        <w:tc>
          <w:tcPr>
            <w:tcW w:w="850" w:type="dxa"/>
            <w:shd w:val="clear" w:color="auto" w:fill="auto"/>
            <w:vAlign w:val="center"/>
          </w:tcPr>
          <w:p w:rsidR="00323A41" w:rsidRPr="00CC0CC3" w:rsidRDefault="00323A41" w:rsidP="00EE4798">
            <w:pPr>
              <w:rPr>
                <w:rFonts w:ascii="Courier New" w:hAnsi="Courier New" w:cs="Courier New"/>
              </w:rPr>
            </w:pPr>
            <w:r w:rsidRPr="00CC0CC3">
              <w:rPr>
                <w:rFonts w:ascii="Courier New" w:hAnsi="Courier New" w:cs="Courier New"/>
                <w:sz w:val="22"/>
                <w:szCs w:val="22"/>
              </w:rPr>
              <w:t>202</w:t>
            </w:r>
            <w:r w:rsidR="00EE4798">
              <w:rPr>
                <w:rFonts w:ascii="Courier New" w:hAnsi="Courier New" w:cs="Courier New"/>
                <w:sz w:val="22"/>
                <w:szCs w:val="22"/>
              </w:rPr>
              <w:t>2</w:t>
            </w:r>
            <w:r w:rsidRPr="00CC0CC3">
              <w:rPr>
                <w:rFonts w:ascii="Courier New" w:hAnsi="Courier New" w:cs="Courier New"/>
                <w:sz w:val="22"/>
                <w:szCs w:val="22"/>
              </w:rPr>
              <w:t xml:space="preserve"> год</w:t>
            </w:r>
          </w:p>
        </w:tc>
        <w:tc>
          <w:tcPr>
            <w:tcW w:w="851" w:type="dxa"/>
            <w:shd w:val="clear" w:color="auto" w:fill="auto"/>
            <w:vAlign w:val="center"/>
          </w:tcPr>
          <w:p w:rsidR="00323A41" w:rsidRPr="00CC0CC3" w:rsidRDefault="00323A41" w:rsidP="00EE4798">
            <w:pPr>
              <w:rPr>
                <w:rFonts w:ascii="Courier New" w:hAnsi="Courier New" w:cs="Courier New"/>
              </w:rPr>
            </w:pPr>
            <w:r w:rsidRPr="00CC0CC3">
              <w:rPr>
                <w:rFonts w:ascii="Courier New" w:hAnsi="Courier New" w:cs="Courier New"/>
                <w:sz w:val="22"/>
                <w:szCs w:val="22"/>
              </w:rPr>
              <w:t>202</w:t>
            </w:r>
            <w:r w:rsidR="00EE4798">
              <w:rPr>
                <w:rFonts w:ascii="Courier New" w:hAnsi="Courier New" w:cs="Courier New"/>
                <w:sz w:val="22"/>
                <w:szCs w:val="22"/>
              </w:rPr>
              <w:t>3</w:t>
            </w:r>
            <w:r w:rsidRPr="00CC0CC3">
              <w:rPr>
                <w:rFonts w:ascii="Courier New" w:hAnsi="Courier New" w:cs="Courier New"/>
                <w:sz w:val="22"/>
                <w:szCs w:val="22"/>
              </w:rPr>
              <w:t xml:space="preserve"> год</w:t>
            </w:r>
          </w:p>
        </w:tc>
        <w:tc>
          <w:tcPr>
            <w:tcW w:w="850" w:type="dxa"/>
            <w:vAlign w:val="center"/>
          </w:tcPr>
          <w:p w:rsidR="00323A41" w:rsidRPr="00CC0CC3" w:rsidRDefault="00323A41" w:rsidP="00EE4798">
            <w:pPr>
              <w:rPr>
                <w:rFonts w:ascii="Courier New" w:hAnsi="Courier New" w:cs="Courier New"/>
              </w:rPr>
            </w:pPr>
            <w:r w:rsidRPr="00CC0CC3">
              <w:rPr>
                <w:rFonts w:ascii="Courier New" w:hAnsi="Courier New" w:cs="Courier New"/>
                <w:sz w:val="22"/>
                <w:szCs w:val="22"/>
              </w:rPr>
              <w:t>202</w:t>
            </w:r>
            <w:r w:rsidR="00EE4798">
              <w:rPr>
                <w:rFonts w:ascii="Courier New" w:hAnsi="Courier New" w:cs="Courier New"/>
                <w:sz w:val="22"/>
                <w:szCs w:val="22"/>
              </w:rPr>
              <w:t>4</w:t>
            </w:r>
            <w:r w:rsidRPr="00CC0CC3">
              <w:rPr>
                <w:rFonts w:ascii="Courier New" w:hAnsi="Courier New" w:cs="Courier New"/>
                <w:sz w:val="22"/>
                <w:szCs w:val="22"/>
              </w:rPr>
              <w:t xml:space="preserve"> год</w:t>
            </w:r>
          </w:p>
        </w:tc>
      </w:tr>
      <w:tr w:rsidR="00323A41" w:rsidRPr="00CC0CC3" w:rsidTr="00EE4798">
        <w:trPr>
          <w:trHeight w:val="174"/>
        </w:trPr>
        <w:tc>
          <w:tcPr>
            <w:tcW w:w="703" w:type="dxa"/>
            <w:shd w:val="clear" w:color="auto" w:fill="auto"/>
            <w:vAlign w:val="center"/>
          </w:tcPr>
          <w:p w:rsidR="00323A41" w:rsidRPr="00CC0CC3" w:rsidRDefault="00323A41" w:rsidP="00EE4798">
            <w:pPr>
              <w:jc w:val="center"/>
              <w:rPr>
                <w:rFonts w:ascii="Courier New" w:hAnsi="Courier New" w:cs="Courier New"/>
                <w:b/>
              </w:rPr>
            </w:pPr>
            <w:r w:rsidRPr="00CC0CC3">
              <w:rPr>
                <w:rFonts w:ascii="Courier New" w:hAnsi="Courier New" w:cs="Courier New"/>
                <w:b/>
                <w:sz w:val="22"/>
                <w:szCs w:val="22"/>
              </w:rPr>
              <w:t>1</w:t>
            </w:r>
          </w:p>
        </w:tc>
        <w:tc>
          <w:tcPr>
            <w:tcW w:w="2382" w:type="dxa"/>
            <w:shd w:val="clear" w:color="auto" w:fill="auto"/>
            <w:vAlign w:val="center"/>
          </w:tcPr>
          <w:p w:rsidR="00323A41" w:rsidRPr="00CC0CC3" w:rsidRDefault="00323A41" w:rsidP="00EE4798">
            <w:pPr>
              <w:jc w:val="center"/>
              <w:rPr>
                <w:rFonts w:ascii="Courier New" w:hAnsi="Courier New" w:cs="Courier New"/>
                <w:b/>
              </w:rPr>
            </w:pPr>
            <w:r w:rsidRPr="00CC0CC3">
              <w:rPr>
                <w:rFonts w:ascii="Courier New" w:hAnsi="Courier New" w:cs="Courier New"/>
                <w:b/>
                <w:sz w:val="22"/>
                <w:szCs w:val="22"/>
              </w:rPr>
              <w:t>2</w:t>
            </w:r>
          </w:p>
        </w:tc>
        <w:tc>
          <w:tcPr>
            <w:tcW w:w="567" w:type="dxa"/>
            <w:shd w:val="clear" w:color="auto" w:fill="auto"/>
            <w:vAlign w:val="center"/>
          </w:tcPr>
          <w:p w:rsidR="00323A41" w:rsidRPr="00CC0CC3" w:rsidRDefault="00323A41" w:rsidP="00EE4798">
            <w:pPr>
              <w:jc w:val="center"/>
              <w:rPr>
                <w:rFonts w:ascii="Courier New" w:hAnsi="Courier New" w:cs="Courier New"/>
                <w:b/>
              </w:rPr>
            </w:pPr>
            <w:r w:rsidRPr="00CC0CC3">
              <w:rPr>
                <w:rFonts w:ascii="Courier New" w:hAnsi="Courier New" w:cs="Courier New"/>
                <w:b/>
                <w:sz w:val="22"/>
                <w:szCs w:val="22"/>
              </w:rPr>
              <w:t>3</w:t>
            </w:r>
          </w:p>
        </w:tc>
        <w:tc>
          <w:tcPr>
            <w:tcW w:w="1276" w:type="dxa"/>
            <w:shd w:val="clear" w:color="auto" w:fill="auto"/>
            <w:vAlign w:val="center"/>
          </w:tcPr>
          <w:p w:rsidR="00323A41" w:rsidRPr="00CC0CC3" w:rsidRDefault="00323A41" w:rsidP="00EE4798">
            <w:pPr>
              <w:jc w:val="center"/>
              <w:rPr>
                <w:rFonts w:ascii="Courier New" w:hAnsi="Courier New" w:cs="Courier New"/>
                <w:b/>
              </w:rPr>
            </w:pPr>
            <w:r w:rsidRPr="00CC0CC3">
              <w:rPr>
                <w:rFonts w:ascii="Courier New" w:hAnsi="Courier New" w:cs="Courier New"/>
                <w:b/>
                <w:sz w:val="22"/>
                <w:szCs w:val="22"/>
              </w:rPr>
              <w:t>4</w:t>
            </w:r>
          </w:p>
        </w:tc>
        <w:tc>
          <w:tcPr>
            <w:tcW w:w="1276" w:type="dxa"/>
            <w:shd w:val="clear" w:color="auto" w:fill="auto"/>
            <w:vAlign w:val="center"/>
          </w:tcPr>
          <w:p w:rsidR="00323A41" w:rsidRPr="00CC0CC3" w:rsidRDefault="00323A41" w:rsidP="00EE4798">
            <w:pPr>
              <w:jc w:val="center"/>
              <w:rPr>
                <w:rFonts w:ascii="Courier New" w:hAnsi="Courier New" w:cs="Courier New"/>
                <w:b/>
              </w:rPr>
            </w:pPr>
            <w:r w:rsidRPr="00CC0CC3">
              <w:rPr>
                <w:rFonts w:ascii="Courier New" w:hAnsi="Courier New" w:cs="Courier New"/>
                <w:b/>
                <w:sz w:val="22"/>
                <w:szCs w:val="22"/>
              </w:rPr>
              <w:t>5</w:t>
            </w:r>
          </w:p>
        </w:tc>
        <w:tc>
          <w:tcPr>
            <w:tcW w:w="850" w:type="dxa"/>
            <w:shd w:val="clear" w:color="auto" w:fill="auto"/>
            <w:vAlign w:val="center"/>
          </w:tcPr>
          <w:p w:rsidR="00323A41" w:rsidRPr="00CC0CC3" w:rsidRDefault="00323A41" w:rsidP="00EE4798">
            <w:pPr>
              <w:jc w:val="center"/>
              <w:rPr>
                <w:rFonts w:ascii="Courier New" w:hAnsi="Courier New" w:cs="Courier New"/>
                <w:b/>
              </w:rPr>
            </w:pPr>
            <w:r w:rsidRPr="00CC0CC3">
              <w:rPr>
                <w:rFonts w:ascii="Courier New" w:hAnsi="Courier New" w:cs="Courier New"/>
                <w:b/>
                <w:sz w:val="22"/>
                <w:szCs w:val="22"/>
              </w:rPr>
              <w:t>6</w:t>
            </w:r>
          </w:p>
        </w:tc>
        <w:tc>
          <w:tcPr>
            <w:tcW w:w="851" w:type="dxa"/>
            <w:vAlign w:val="center"/>
          </w:tcPr>
          <w:p w:rsidR="00323A41" w:rsidRPr="00CC0CC3" w:rsidRDefault="00323A41" w:rsidP="00EE4798">
            <w:pPr>
              <w:jc w:val="center"/>
              <w:rPr>
                <w:rFonts w:ascii="Courier New" w:hAnsi="Courier New" w:cs="Courier New"/>
                <w:b/>
              </w:rPr>
            </w:pPr>
            <w:r w:rsidRPr="00CC0CC3">
              <w:rPr>
                <w:rFonts w:ascii="Courier New" w:hAnsi="Courier New" w:cs="Courier New"/>
                <w:b/>
                <w:sz w:val="22"/>
                <w:szCs w:val="22"/>
              </w:rPr>
              <w:t>7</w:t>
            </w:r>
          </w:p>
        </w:tc>
        <w:tc>
          <w:tcPr>
            <w:tcW w:w="850" w:type="dxa"/>
            <w:shd w:val="clear" w:color="auto" w:fill="auto"/>
            <w:vAlign w:val="center"/>
          </w:tcPr>
          <w:p w:rsidR="00323A41" w:rsidRPr="00CC0CC3" w:rsidRDefault="00323A41" w:rsidP="00EE4798">
            <w:pPr>
              <w:jc w:val="center"/>
              <w:rPr>
                <w:rFonts w:ascii="Courier New" w:hAnsi="Courier New" w:cs="Courier New"/>
                <w:b/>
              </w:rPr>
            </w:pPr>
            <w:r w:rsidRPr="00CC0CC3">
              <w:rPr>
                <w:rFonts w:ascii="Courier New" w:hAnsi="Courier New" w:cs="Courier New"/>
                <w:b/>
                <w:sz w:val="22"/>
                <w:szCs w:val="22"/>
              </w:rPr>
              <w:t>8</w:t>
            </w:r>
          </w:p>
        </w:tc>
        <w:tc>
          <w:tcPr>
            <w:tcW w:w="851" w:type="dxa"/>
            <w:shd w:val="clear" w:color="auto" w:fill="auto"/>
            <w:vAlign w:val="center"/>
          </w:tcPr>
          <w:p w:rsidR="00323A41" w:rsidRPr="00CC0CC3" w:rsidRDefault="00323A41" w:rsidP="00EE4798">
            <w:pPr>
              <w:jc w:val="center"/>
              <w:rPr>
                <w:rFonts w:ascii="Courier New" w:hAnsi="Courier New" w:cs="Courier New"/>
                <w:b/>
              </w:rPr>
            </w:pPr>
            <w:r w:rsidRPr="00CC0CC3">
              <w:rPr>
                <w:rFonts w:ascii="Courier New" w:hAnsi="Courier New" w:cs="Courier New"/>
                <w:b/>
                <w:sz w:val="22"/>
                <w:szCs w:val="22"/>
              </w:rPr>
              <w:t>9</w:t>
            </w:r>
          </w:p>
        </w:tc>
        <w:tc>
          <w:tcPr>
            <w:tcW w:w="850" w:type="dxa"/>
            <w:vAlign w:val="center"/>
          </w:tcPr>
          <w:p w:rsidR="00323A41" w:rsidRPr="00CC0CC3" w:rsidRDefault="00323A41" w:rsidP="00EE4798">
            <w:pPr>
              <w:jc w:val="center"/>
              <w:rPr>
                <w:rFonts w:ascii="Courier New" w:hAnsi="Courier New" w:cs="Courier New"/>
                <w:b/>
              </w:rPr>
            </w:pPr>
            <w:r w:rsidRPr="00CC0CC3">
              <w:rPr>
                <w:rFonts w:ascii="Courier New" w:hAnsi="Courier New" w:cs="Courier New"/>
                <w:b/>
                <w:sz w:val="22"/>
                <w:szCs w:val="22"/>
              </w:rPr>
              <w:t>10</w:t>
            </w:r>
          </w:p>
        </w:tc>
      </w:tr>
      <w:tr w:rsidR="00323A41" w:rsidRPr="00CC0CC3" w:rsidTr="00FB2544">
        <w:trPr>
          <w:trHeight w:val="475"/>
        </w:trPr>
        <w:tc>
          <w:tcPr>
            <w:tcW w:w="703" w:type="dxa"/>
            <w:shd w:val="clear" w:color="auto" w:fill="auto"/>
            <w:vAlign w:val="center"/>
          </w:tcPr>
          <w:p w:rsidR="00323A41" w:rsidRPr="00CC0CC3" w:rsidRDefault="00323A41" w:rsidP="00FB2544">
            <w:pPr>
              <w:rPr>
                <w:rFonts w:ascii="Courier New" w:hAnsi="Courier New" w:cs="Courier New"/>
              </w:rPr>
            </w:pPr>
            <w:r w:rsidRPr="00CC0CC3">
              <w:rPr>
                <w:rFonts w:ascii="Courier New" w:hAnsi="Courier New" w:cs="Courier New"/>
                <w:sz w:val="22"/>
                <w:szCs w:val="22"/>
              </w:rPr>
              <w:t>1.</w:t>
            </w:r>
          </w:p>
        </w:tc>
        <w:tc>
          <w:tcPr>
            <w:tcW w:w="9753" w:type="dxa"/>
            <w:gridSpan w:val="9"/>
          </w:tcPr>
          <w:p w:rsidR="00323A41" w:rsidRPr="00A41726" w:rsidRDefault="00A41726" w:rsidP="00FB2544">
            <w:pPr>
              <w:jc w:val="both"/>
              <w:rPr>
                <w:rFonts w:ascii="Courier New" w:hAnsi="Courier New" w:cs="Courier New"/>
              </w:rPr>
            </w:pPr>
            <w:r w:rsidRPr="00A41726">
              <w:rPr>
                <w:rFonts w:ascii="Courier New" w:hAnsi="Courier New" w:cs="Courier New"/>
              </w:rPr>
              <w:t>Создание механизма поддержки молодых семей в приобретении жилья</w:t>
            </w:r>
          </w:p>
        </w:tc>
      </w:tr>
      <w:tr w:rsidR="00323A41" w:rsidRPr="00CC0CC3" w:rsidTr="00970E9A">
        <w:trPr>
          <w:trHeight w:val="571"/>
        </w:trPr>
        <w:tc>
          <w:tcPr>
            <w:tcW w:w="703" w:type="dxa"/>
            <w:shd w:val="clear" w:color="auto" w:fill="auto"/>
            <w:vAlign w:val="center"/>
          </w:tcPr>
          <w:p w:rsidR="00323A41" w:rsidRPr="00CC0CC3" w:rsidRDefault="00323A41" w:rsidP="00FB2544">
            <w:pPr>
              <w:rPr>
                <w:rFonts w:ascii="Courier New" w:hAnsi="Courier New" w:cs="Courier New"/>
              </w:rPr>
            </w:pPr>
            <w:r w:rsidRPr="00CC0CC3">
              <w:rPr>
                <w:rFonts w:ascii="Courier New" w:hAnsi="Courier New" w:cs="Courier New"/>
                <w:sz w:val="22"/>
                <w:szCs w:val="22"/>
              </w:rPr>
              <w:t>1.1</w:t>
            </w:r>
          </w:p>
        </w:tc>
        <w:tc>
          <w:tcPr>
            <w:tcW w:w="9753" w:type="dxa"/>
            <w:gridSpan w:val="9"/>
          </w:tcPr>
          <w:p w:rsidR="00323A41" w:rsidRPr="004477AB" w:rsidRDefault="004477AB" w:rsidP="00FB2544">
            <w:pPr>
              <w:tabs>
                <w:tab w:val="left" w:pos="459"/>
              </w:tabs>
              <w:ind w:left="34"/>
              <w:jc w:val="both"/>
              <w:rPr>
                <w:rFonts w:ascii="Courier New" w:hAnsi="Courier New" w:cs="Courier New"/>
              </w:rPr>
            </w:pPr>
            <w:r w:rsidRPr="004477AB">
              <w:rPr>
                <w:rFonts w:ascii="Courier New" w:hAnsi="Courier New" w:cs="Courier New"/>
              </w:rPr>
              <w:t>Задача 1.1 Получение социальных выплат  для приобретения (строительства) жилья</w:t>
            </w:r>
          </w:p>
        </w:tc>
      </w:tr>
      <w:tr w:rsidR="00323A41" w:rsidRPr="00CC0CC3" w:rsidTr="00FB2544">
        <w:trPr>
          <w:trHeight w:val="231"/>
        </w:trPr>
        <w:tc>
          <w:tcPr>
            <w:tcW w:w="703" w:type="dxa"/>
            <w:shd w:val="clear" w:color="auto" w:fill="auto"/>
            <w:vAlign w:val="center"/>
          </w:tcPr>
          <w:p w:rsidR="00323A41" w:rsidRPr="00CC0CC3" w:rsidRDefault="007F4E5B" w:rsidP="00FB2544">
            <w:pPr>
              <w:rPr>
                <w:rFonts w:ascii="Courier New" w:hAnsi="Courier New" w:cs="Courier New"/>
              </w:rPr>
            </w:pPr>
            <w:r>
              <w:rPr>
                <w:rFonts w:ascii="Courier New" w:hAnsi="Courier New" w:cs="Courier New"/>
              </w:rPr>
              <w:t>1.1.1.</w:t>
            </w:r>
          </w:p>
        </w:tc>
        <w:tc>
          <w:tcPr>
            <w:tcW w:w="2382" w:type="dxa"/>
          </w:tcPr>
          <w:p w:rsidR="00323A41" w:rsidRPr="00782AF0" w:rsidRDefault="00EE5712" w:rsidP="00EE5712">
            <w:pPr>
              <w:jc w:val="both"/>
              <w:rPr>
                <w:rFonts w:ascii="Courier New" w:hAnsi="Courier New" w:cs="Courier New"/>
              </w:rPr>
            </w:pPr>
            <w:r>
              <w:rPr>
                <w:rFonts w:ascii="Courier New" w:hAnsi="Courier New" w:cs="Courier New"/>
                <w:sz w:val="22"/>
                <w:szCs w:val="22"/>
              </w:rPr>
              <w:t>Количество молодых семей получивших социальную выплату</w:t>
            </w:r>
          </w:p>
        </w:tc>
        <w:tc>
          <w:tcPr>
            <w:tcW w:w="567" w:type="dxa"/>
            <w:vAlign w:val="center"/>
          </w:tcPr>
          <w:p w:rsidR="00323A41" w:rsidRPr="00CC0CC3" w:rsidRDefault="00EE5712" w:rsidP="00FB2544">
            <w:pPr>
              <w:rPr>
                <w:rFonts w:ascii="Courier New" w:hAnsi="Courier New" w:cs="Courier New"/>
              </w:rPr>
            </w:pPr>
            <w:r>
              <w:rPr>
                <w:rFonts w:ascii="Courier New" w:hAnsi="Courier New" w:cs="Courier New"/>
              </w:rPr>
              <w:t>семья</w:t>
            </w:r>
          </w:p>
        </w:tc>
        <w:tc>
          <w:tcPr>
            <w:tcW w:w="1276" w:type="dxa"/>
            <w:vAlign w:val="center"/>
          </w:tcPr>
          <w:p w:rsidR="00323A41" w:rsidRPr="00CC0CC3" w:rsidRDefault="00EE5712" w:rsidP="00EE5712">
            <w:pPr>
              <w:jc w:val="center"/>
              <w:rPr>
                <w:rFonts w:ascii="Courier New" w:hAnsi="Courier New" w:cs="Courier New"/>
              </w:rPr>
            </w:pPr>
            <w:r>
              <w:rPr>
                <w:rFonts w:ascii="Courier New" w:hAnsi="Courier New" w:cs="Courier New"/>
              </w:rPr>
              <w:t>3</w:t>
            </w:r>
          </w:p>
        </w:tc>
        <w:tc>
          <w:tcPr>
            <w:tcW w:w="1276" w:type="dxa"/>
            <w:vAlign w:val="center"/>
          </w:tcPr>
          <w:p w:rsidR="00323A41" w:rsidRPr="00CC0CC3" w:rsidRDefault="00E75BB5" w:rsidP="004811D5">
            <w:pPr>
              <w:jc w:val="center"/>
              <w:rPr>
                <w:rFonts w:ascii="Courier New" w:hAnsi="Courier New" w:cs="Courier New"/>
              </w:rPr>
            </w:pPr>
            <w:r>
              <w:rPr>
                <w:rFonts w:ascii="Courier New" w:hAnsi="Courier New" w:cs="Courier New"/>
              </w:rPr>
              <w:t>7</w:t>
            </w:r>
            <w:r w:rsidR="004811D5">
              <w:rPr>
                <w:rFonts w:ascii="Courier New" w:hAnsi="Courier New" w:cs="Courier New"/>
              </w:rPr>
              <w:t>4</w:t>
            </w:r>
          </w:p>
        </w:tc>
        <w:tc>
          <w:tcPr>
            <w:tcW w:w="850" w:type="dxa"/>
            <w:vAlign w:val="center"/>
          </w:tcPr>
          <w:p w:rsidR="00323A41" w:rsidRPr="00CC0CC3" w:rsidRDefault="00EE5712" w:rsidP="00EE5712">
            <w:pPr>
              <w:jc w:val="center"/>
              <w:rPr>
                <w:rFonts w:ascii="Courier New" w:hAnsi="Courier New" w:cs="Courier New"/>
              </w:rPr>
            </w:pPr>
            <w:r>
              <w:rPr>
                <w:rFonts w:ascii="Courier New" w:hAnsi="Courier New" w:cs="Courier New"/>
              </w:rPr>
              <w:t>15</w:t>
            </w:r>
          </w:p>
        </w:tc>
        <w:tc>
          <w:tcPr>
            <w:tcW w:w="851" w:type="dxa"/>
            <w:vAlign w:val="center"/>
          </w:tcPr>
          <w:p w:rsidR="00323A41" w:rsidRPr="00CC0CC3" w:rsidRDefault="00E75BB5" w:rsidP="004811D5">
            <w:pPr>
              <w:jc w:val="center"/>
              <w:rPr>
                <w:rFonts w:ascii="Courier New" w:hAnsi="Courier New" w:cs="Courier New"/>
              </w:rPr>
            </w:pPr>
            <w:r>
              <w:rPr>
                <w:rFonts w:ascii="Courier New" w:hAnsi="Courier New" w:cs="Courier New"/>
              </w:rPr>
              <w:t>1</w:t>
            </w:r>
            <w:r w:rsidR="004811D5">
              <w:rPr>
                <w:rFonts w:ascii="Courier New" w:hAnsi="Courier New" w:cs="Courier New"/>
              </w:rPr>
              <w:t>4</w:t>
            </w:r>
          </w:p>
        </w:tc>
        <w:tc>
          <w:tcPr>
            <w:tcW w:w="850" w:type="dxa"/>
            <w:vAlign w:val="center"/>
          </w:tcPr>
          <w:p w:rsidR="00323A41" w:rsidRPr="00CC0CC3" w:rsidRDefault="00E75BB5" w:rsidP="00EE5712">
            <w:pPr>
              <w:jc w:val="center"/>
              <w:rPr>
                <w:rFonts w:ascii="Courier New" w:hAnsi="Courier New" w:cs="Courier New"/>
              </w:rPr>
            </w:pPr>
            <w:r>
              <w:rPr>
                <w:rFonts w:ascii="Courier New" w:hAnsi="Courier New" w:cs="Courier New"/>
              </w:rPr>
              <w:t>15</w:t>
            </w:r>
          </w:p>
        </w:tc>
        <w:tc>
          <w:tcPr>
            <w:tcW w:w="851" w:type="dxa"/>
            <w:vAlign w:val="center"/>
          </w:tcPr>
          <w:p w:rsidR="00323A41" w:rsidRPr="00CC0CC3" w:rsidRDefault="00E75BB5" w:rsidP="00EE5712">
            <w:pPr>
              <w:jc w:val="center"/>
              <w:rPr>
                <w:rFonts w:ascii="Courier New" w:hAnsi="Courier New" w:cs="Courier New"/>
              </w:rPr>
            </w:pPr>
            <w:r>
              <w:rPr>
                <w:rFonts w:ascii="Courier New" w:hAnsi="Courier New" w:cs="Courier New"/>
              </w:rPr>
              <w:t>15</w:t>
            </w:r>
          </w:p>
        </w:tc>
        <w:tc>
          <w:tcPr>
            <w:tcW w:w="850" w:type="dxa"/>
            <w:vAlign w:val="center"/>
          </w:tcPr>
          <w:p w:rsidR="00323A41" w:rsidRDefault="00E75BB5" w:rsidP="00EE5712">
            <w:pPr>
              <w:jc w:val="center"/>
              <w:rPr>
                <w:rFonts w:ascii="Courier New" w:hAnsi="Courier New" w:cs="Courier New"/>
              </w:rPr>
            </w:pPr>
            <w:r>
              <w:rPr>
                <w:rFonts w:ascii="Courier New" w:hAnsi="Courier New" w:cs="Courier New"/>
              </w:rPr>
              <w:t>15</w:t>
            </w:r>
          </w:p>
        </w:tc>
      </w:tr>
    </w:tbl>
    <w:p w:rsidR="00323A41" w:rsidRDefault="00323A41" w:rsidP="002250B7">
      <w:pPr>
        <w:jc w:val="both"/>
        <w:rPr>
          <w:color w:val="000000"/>
        </w:rPr>
      </w:pPr>
    </w:p>
    <w:p w:rsidR="00323A41" w:rsidRDefault="00323A41" w:rsidP="002250B7">
      <w:pPr>
        <w:jc w:val="both"/>
        <w:rPr>
          <w:color w:val="000000"/>
        </w:rPr>
      </w:pPr>
    </w:p>
    <w:p w:rsidR="009D775D" w:rsidRDefault="009D775D" w:rsidP="002250B7">
      <w:pPr>
        <w:jc w:val="both"/>
        <w:rPr>
          <w:color w:val="000000"/>
        </w:rPr>
      </w:pPr>
    </w:p>
    <w:p w:rsidR="009D775D" w:rsidRDefault="009D775D" w:rsidP="002250B7">
      <w:pPr>
        <w:jc w:val="both"/>
        <w:rPr>
          <w:color w:val="000000"/>
        </w:rPr>
      </w:pPr>
    </w:p>
    <w:p w:rsidR="009D775D" w:rsidRDefault="009D775D" w:rsidP="002250B7">
      <w:pPr>
        <w:jc w:val="both"/>
        <w:rPr>
          <w:color w:val="000000"/>
        </w:rPr>
      </w:pPr>
    </w:p>
    <w:p w:rsidR="008C35F2" w:rsidRDefault="008C35F2" w:rsidP="002250B7">
      <w:pPr>
        <w:jc w:val="both"/>
        <w:rPr>
          <w:color w:val="000000"/>
        </w:rPr>
      </w:pPr>
    </w:p>
    <w:p w:rsidR="009D775D" w:rsidRDefault="009D775D" w:rsidP="002250B7">
      <w:pPr>
        <w:jc w:val="both"/>
        <w:rPr>
          <w:color w:val="000000"/>
        </w:rPr>
      </w:pPr>
    </w:p>
    <w:p w:rsidR="009D775D" w:rsidRDefault="009D775D" w:rsidP="009D775D">
      <w:pPr>
        <w:tabs>
          <w:tab w:val="left" w:pos="7513"/>
        </w:tabs>
        <w:ind w:left="567"/>
        <w:jc w:val="center"/>
        <w:rPr>
          <w:rFonts w:ascii="Arial" w:hAnsi="Arial" w:cs="Arial"/>
          <w:b/>
        </w:rPr>
        <w:sectPr w:rsidR="009D775D" w:rsidSect="00C44EB0">
          <w:pgSz w:w="11906" w:h="16838"/>
          <w:pgMar w:top="851" w:right="850" w:bottom="709" w:left="1701" w:header="720" w:footer="720" w:gutter="0"/>
          <w:cols w:space="720"/>
          <w:docGrid w:linePitch="360"/>
        </w:sectPr>
      </w:pPr>
    </w:p>
    <w:p w:rsidR="009D775D" w:rsidRDefault="00D75603" w:rsidP="009D775D">
      <w:pPr>
        <w:tabs>
          <w:tab w:val="left" w:pos="7513"/>
        </w:tabs>
        <w:ind w:left="567"/>
        <w:jc w:val="center"/>
        <w:rPr>
          <w:rFonts w:ascii="Arial" w:hAnsi="Arial" w:cs="Arial"/>
          <w:b/>
        </w:rPr>
      </w:pPr>
      <w:r>
        <w:rPr>
          <w:rFonts w:ascii="Arial" w:hAnsi="Arial" w:cs="Arial"/>
          <w:b/>
        </w:rPr>
        <w:lastRenderedPageBreak/>
        <w:t>3</w:t>
      </w:r>
      <w:r w:rsidR="009D775D" w:rsidRPr="00D15767">
        <w:rPr>
          <w:rFonts w:ascii="Arial" w:hAnsi="Arial" w:cs="Arial"/>
          <w:b/>
        </w:rPr>
        <w:t>. Система мероприятий Программы и ресурсное обеспечение Программы</w:t>
      </w:r>
    </w:p>
    <w:p w:rsidR="009D775D" w:rsidRDefault="009D775D" w:rsidP="009D775D">
      <w:pPr>
        <w:tabs>
          <w:tab w:val="left" w:pos="7513"/>
        </w:tabs>
        <w:ind w:left="567"/>
        <w:jc w:val="center"/>
        <w:rPr>
          <w:rFonts w:ascii="Arial" w:hAnsi="Arial" w:cs="Arial"/>
          <w:b/>
        </w:rPr>
      </w:pPr>
    </w:p>
    <w:tbl>
      <w:tblPr>
        <w:tblW w:w="1644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0"/>
        <w:gridCol w:w="1701"/>
        <w:gridCol w:w="850"/>
        <w:gridCol w:w="1843"/>
        <w:gridCol w:w="1842"/>
        <w:gridCol w:w="1699"/>
        <w:gridCol w:w="1703"/>
        <w:gridCol w:w="1699"/>
        <w:gridCol w:w="1701"/>
        <w:gridCol w:w="1560"/>
        <w:gridCol w:w="1136"/>
      </w:tblGrid>
      <w:tr w:rsidR="00CE3EC9" w:rsidRPr="00004EC2" w:rsidTr="005E676E">
        <w:tc>
          <w:tcPr>
            <w:tcW w:w="710" w:type="dxa"/>
            <w:vMerge w:val="restart"/>
            <w:shd w:val="clear" w:color="auto" w:fill="auto"/>
            <w:vAlign w:val="center"/>
          </w:tcPr>
          <w:p w:rsidR="009D775D" w:rsidRPr="00004EC2" w:rsidRDefault="009D775D" w:rsidP="00AE26E3">
            <w:pPr>
              <w:tabs>
                <w:tab w:val="left" w:pos="7513"/>
              </w:tabs>
              <w:rPr>
                <w:rFonts w:ascii="Courier New" w:hAnsi="Courier New" w:cs="Courier New"/>
              </w:rPr>
            </w:pPr>
            <w:r w:rsidRPr="00004EC2">
              <w:rPr>
                <w:rFonts w:ascii="Courier New" w:hAnsi="Courier New" w:cs="Courier New"/>
                <w:sz w:val="22"/>
                <w:szCs w:val="22"/>
              </w:rPr>
              <w:t>п/п</w:t>
            </w:r>
          </w:p>
        </w:tc>
        <w:tc>
          <w:tcPr>
            <w:tcW w:w="1701" w:type="dxa"/>
            <w:vMerge w:val="restart"/>
            <w:shd w:val="clear" w:color="auto" w:fill="auto"/>
            <w:vAlign w:val="center"/>
          </w:tcPr>
          <w:p w:rsidR="009D775D" w:rsidRPr="00004EC2" w:rsidRDefault="009D775D" w:rsidP="00AE26E3">
            <w:pPr>
              <w:tabs>
                <w:tab w:val="left" w:pos="7513"/>
              </w:tabs>
              <w:rPr>
                <w:rFonts w:ascii="Courier New" w:hAnsi="Courier New" w:cs="Courier New"/>
              </w:rPr>
            </w:pPr>
            <w:r w:rsidRPr="00004EC2">
              <w:rPr>
                <w:rFonts w:ascii="Courier New" w:hAnsi="Courier New" w:cs="Courier New"/>
                <w:sz w:val="22"/>
                <w:szCs w:val="22"/>
              </w:rPr>
              <w:t>Цели, задачи, мероприятия программы</w:t>
            </w:r>
          </w:p>
        </w:tc>
        <w:tc>
          <w:tcPr>
            <w:tcW w:w="850" w:type="dxa"/>
            <w:vMerge w:val="restart"/>
            <w:shd w:val="clear" w:color="auto" w:fill="auto"/>
            <w:vAlign w:val="center"/>
          </w:tcPr>
          <w:p w:rsidR="009D775D" w:rsidRPr="00004EC2" w:rsidRDefault="009D775D" w:rsidP="00AE26E3">
            <w:pPr>
              <w:tabs>
                <w:tab w:val="left" w:pos="7513"/>
              </w:tabs>
              <w:rPr>
                <w:rFonts w:ascii="Courier New" w:hAnsi="Courier New" w:cs="Courier New"/>
              </w:rPr>
            </w:pPr>
            <w:r w:rsidRPr="00004EC2">
              <w:rPr>
                <w:rFonts w:ascii="Courier New" w:hAnsi="Courier New" w:cs="Courier New"/>
                <w:sz w:val="22"/>
                <w:szCs w:val="22"/>
              </w:rPr>
              <w:t>Срок реализации мероприятий</w:t>
            </w:r>
          </w:p>
        </w:tc>
        <w:tc>
          <w:tcPr>
            <w:tcW w:w="10487" w:type="dxa"/>
            <w:gridSpan w:val="6"/>
            <w:vAlign w:val="center"/>
          </w:tcPr>
          <w:p w:rsidR="009D775D" w:rsidRPr="00004EC2" w:rsidRDefault="009D775D" w:rsidP="0088766E">
            <w:pPr>
              <w:tabs>
                <w:tab w:val="left" w:pos="7513"/>
              </w:tabs>
              <w:jc w:val="center"/>
              <w:rPr>
                <w:rFonts w:ascii="Courier New" w:hAnsi="Courier New" w:cs="Courier New"/>
              </w:rPr>
            </w:pPr>
            <w:r w:rsidRPr="00004EC2">
              <w:rPr>
                <w:rFonts w:ascii="Courier New" w:hAnsi="Courier New" w:cs="Courier New"/>
                <w:sz w:val="22"/>
                <w:szCs w:val="22"/>
              </w:rPr>
              <w:t>Объем финансирования, руб.</w:t>
            </w:r>
          </w:p>
        </w:tc>
        <w:tc>
          <w:tcPr>
            <w:tcW w:w="1560" w:type="dxa"/>
            <w:vMerge w:val="restart"/>
            <w:shd w:val="clear" w:color="auto" w:fill="auto"/>
            <w:vAlign w:val="center"/>
          </w:tcPr>
          <w:p w:rsidR="009D775D" w:rsidRPr="00004EC2" w:rsidRDefault="009D775D" w:rsidP="005E676E">
            <w:pPr>
              <w:tabs>
                <w:tab w:val="left" w:pos="7513"/>
              </w:tabs>
              <w:jc w:val="center"/>
              <w:rPr>
                <w:rFonts w:ascii="Courier New" w:hAnsi="Courier New" w:cs="Courier New"/>
              </w:rPr>
            </w:pPr>
            <w:r w:rsidRPr="00004EC2">
              <w:rPr>
                <w:rFonts w:ascii="Courier New" w:hAnsi="Courier New" w:cs="Courier New"/>
                <w:sz w:val="22"/>
                <w:szCs w:val="22"/>
              </w:rPr>
              <w:t>Источник финансирования</w:t>
            </w:r>
          </w:p>
        </w:tc>
        <w:tc>
          <w:tcPr>
            <w:tcW w:w="1136" w:type="dxa"/>
            <w:vMerge w:val="restart"/>
            <w:shd w:val="clear" w:color="auto" w:fill="auto"/>
            <w:vAlign w:val="center"/>
          </w:tcPr>
          <w:p w:rsidR="009D775D" w:rsidRPr="00004EC2" w:rsidRDefault="009D775D" w:rsidP="0088766E">
            <w:pPr>
              <w:tabs>
                <w:tab w:val="left" w:pos="7513"/>
              </w:tabs>
              <w:ind w:left="14" w:right="34" w:hanging="14"/>
              <w:jc w:val="center"/>
              <w:rPr>
                <w:rFonts w:ascii="Courier New" w:hAnsi="Courier New" w:cs="Courier New"/>
              </w:rPr>
            </w:pPr>
            <w:r w:rsidRPr="00004EC2">
              <w:rPr>
                <w:rFonts w:ascii="Courier New" w:hAnsi="Courier New" w:cs="Courier New"/>
                <w:sz w:val="22"/>
                <w:szCs w:val="22"/>
              </w:rPr>
              <w:t>Исполнитель мероприятия</w:t>
            </w:r>
          </w:p>
        </w:tc>
      </w:tr>
      <w:tr w:rsidR="00CE3EC9" w:rsidRPr="00004EC2" w:rsidTr="005E676E">
        <w:tc>
          <w:tcPr>
            <w:tcW w:w="710" w:type="dxa"/>
            <w:vMerge/>
            <w:shd w:val="clear" w:color="auto" w:fill="auto"/>
            <w:vAlign w:val="center"/>
          </w:tcPr>
          <w:p w:rsidR="009D775D" w:rsidRPr="00004EC2" w:rsidRDefault="009D775D" w:rsidP="00AE26E3">
            <w:pPr>
              <w:tabs>
                <w:tab w:val="left" w:pos="7513"/>
              </w:tabs>
              <w:rPr>
                <w:rFonts w:ascii="Courier New" w:hAnsi="Courier New" w:cs="Courier New"/>
              </w:rPr>
            </w:pPr>
          </w:p>
        </w:tc>
        <w:tc>
          <w:tcPr>
            <w:tcW w:w="1701" w:type="dxa"/>
            <w:vMerge/>
            <w:shd w:val="clear" w:color="auto" w:fill="auto"/>
            <w:vAlign w:val="center"/>
          </w:tcPr>
          <w:p w:rsidR="009D775D" w:rsidRPr="00004EC2" w:rsidRDefault="009D775D" w:rsidP="00AE26E3">
            <w:pPr>
              <w:tabs>
                <w:tab w:val="left" w:pos="7513"/>
              </w:tabs>
              <w:rPr>
                <w:rFonts w:ascii="Courier New" w:hAnsi="Courier New" w:cs="Courier New"/>
              </w:rPr>
            </w:pPr>
          </w:p>
        </w:tc>
        <w:tc>
          <w:tcPr>
            <w:tcW w:w="850" w:type="dxa"/>
            <w:vMerge/>
            <w:shd w:val="clear" w:color="auto" w:fill="auto"/>
            <w:vAlign w:val="center"/>
          </w:tcPr>
          <w:p w:rsidR="009D775D" w:rsidRPr="00004EC2" w:rsidRDefault="009D775D" w:rsidP="00AE26E3">
            <w:pPr>
              <w:tabs>
                <w:tab w:val="left" w:pos="7513"/>
              </w:tabs>
              <w:rPr>
                <w:rFonts w:ascii="Courier New" w:hAnsi="Courier New" w:cs="Courier New"/>
              </w:rPr>
            </w:pPr>
          </w:p>
        </w:tc>
        <w:tc>
          <w:tcPr>
            <w:tcW w:w="1843" w:type="dxa"/>
            <w:vMerge w:val="restart"/>
            <w:shd w:val="clear" w:color="auto" w:fill="auto"/>
            <w:vAlign w:val="center"/>
          </w:tcPr>
          <w:p w:rsidR="009D775D" w:rsidRPr="00004EC2" w:rsidRDefault="009D775D" w:rsidP="00AE26E3">
            <w:pPr>
              <w:tabs>
                <w:tab w:val="left" w:pos="7513"/>
              </w:tabs>
              <w:rPr>
                <w:rFonts w:ascii="Courier New" w:hAnsi="Courier New" w:cs="Courier New"/>
              </w:rPr>
            </w:pPr>
            <w:r w:rsidRPr="00004EC2">
              <w:rPr>
                <w:rFonts w:ascii="Courier New" w:hAnsi="Courier New" w:cs="Courier New"/>
                <w:sz w:val="22"/>
                <w:szCs w:val="22"/>
              </w:rPr>
              <w:t>Всего</w:t>
            </w:r>
          </w:p>
        </w:tc>
        <w:tc>
          <w:tcPr>
            <w:tcW w:w="8644" w:type="dxa"/>
            <w:gridSpan w:val="5"/>
            <w:vAlign w:val="center"/>
          </w:tcPr>
          <w:p w:rsidR="009D775D" w:rsidRPr="00004EC2" w:rsidRDefault="009D775D" w:rsidP="0088766E">
            <w:pPr>
              <w:tabs>
                <w:tab w:val="left" w:pos="7513"/>
              </w:tabs>
              <w:jc w:val="center"/>
              <w:rPr>
                <w:rFonts w:ascii="Courier New" w:hAnsi="Courier New" w:cs="Courier New"/>
              </w:rPr>
            </w:pPr>
            <w:r w:rsidRPr="00004EC2">
              <w:rPr>
                <w:rFonts w:ascii="Courier New" w:hAnsi="Courier New" w:cs="Courier New"/>
                <w:sz w:val="22"/>
                <w:szCs w:val="22"/>
              </w:rPr>
              <w:t>В том числе по годам</w:t>
            </w:r>
          </w:p>
        </w:tc>
        <w:tc>
          <w:tcPr>
            <w:tcW w:w="1560" w:type="dxa"/>
            <w:vMerge/>
            <w:shd w:val="clear" w:color="auto" w:fill="auto"/>
            <w:vAlign w:val="center"/>
          </w:tcPr>
          <w:p w:rsidR="009D775D" w:rsidRPr="00004EC2" w:rsidRDefault="009D775D" w:rsidP="00AE26E3">
            <w:pPr>
              <w:tabs>
                <w:tab w:val="left" w:pos="7513"/>
              </w:tabs>
              <w:rPr>
                <w:rFonts w:ascii="Courier New" w:hAnsi="Courier New" w:cs="Courier New"/>
              </w:rPr>
            </w:pPr>
          </w:p>
        </w:tc>
        <w:tc>
          <w:tcPr>
            <w:tcW w:w="1136" w:type="dxa"/>
            <w:vMerge/>
            <w:shd w:val="clear" w:color="auto" w:fill="auto"/>
            <w:vAlign w:val="center"/>
          </w:tcPr>
          <w:p w:rsidR="009D775D" w:rsidRPr="00004EC2" w:rsidRDefault="009D775D" w:rsidP="00AE26E3">
            <w:pPr>
              <w:tabs>
                <w:tab w:val="left" w:pos="7513"/>
              </w:tabs>
              <w:rPr>
                <w:rFonts w:ascii="Courier New" w:hAnsi="Courier New" w:cs="Courier New"/>
              </w:rPr>
            </w:pPr>
          </w:p>
        </w:tc>
      </w:tr>
      <w:tr w:rsidR="00CE3EC9" w:rsidRPr="00004EC2" w:rsidTr="005E676E">
        <w:tc>
          <w:tcPr>
            <w:tcW w:w="710" w:type="dxa"/>
            <w:vMerge/>
            <w:shd w:val="clear" w:color="auto" w:fill="auto"/>
            <w:vAlign w:val="center"/>
          </w:tcPr>
          <w:p w:rsidR="009D775D" w:rsidRPr="00004EC2" w:rsidRDefault="009D775D" w:rsidP="00AE26E3">
            <w:pPr>
              <w:tabs>
                <w:tab w:val="left" w:pos="7513"/>
              </w:tabs>
              <w:rPr>
                <w:rFonts w:ascii="Courier New" w:hAnsi="Courier New" w:cs="Courier New"/>
              </w:rPr>
            </w:pPr>
          </w:p>
        </w:tc>
        <w:tc>
          <w:tcPr>
            <w:tcW w:w="1701" w:type="dxa"/>
            <w:vMerge/>
            <w:shd w:val="clear" w:color="auto" w:fill="auto"/>
            <w:vAlign w:val="center"/>
          </w:tcPr>
          <w:p w:rsidR="009D775D" w:rsidRPr="00004EC2" w:rsidRDefault="009D775D" w:rsidP="00AE26E3">
            <w:pPr>
              <w:tabs>
                <w:tab w:val="left" w:pos="7513"/>
              </w:tabs>
              <w:rPr>
                <w:rFonts w:ascii="Courier New" w:hAnsi="Courier New" w:cs="Courier New"/>
              </w:rPr>
            </w:pPr>
          </w:p>
        </w:tc>
        <w:tc>
          <w:tcPr>
            <w:tcW w:w="850" w:type="dxa"/>
            <w:vMerge/>
            <w:shd w:val="clear" w:color="auto" w:fill="auto"/>
            <w:vAlign w:val="center"/>
          </w:tcPr>
          <w:p w:rsidR="009D775D" w:rsidRPr="00004EC2" w:rsidRDefault="009D775D" w:rsidP="00AE26E3">
            <w:pPr>
              <w:tabs>
                <w:tab w:val="left" w:pos="7513"/>
              </w:tabs>
              <w:rPr>
                <w:rFonts w:ascii="Courier New" w:hAnsi="Courier New" w:cs="Courier New"/>
              </w:rPr>
            </w:pPr>
          </w:p>
        </w:tc>
        <w:tc>
          <w:tcPr>
            <w:tcW w:w="1843" w:type="dxa"/>
            <w:vMerge/>
            <w:shd w:val="clear" w:color="auto" w:fill="auto"/>
            <w:vAlign w:val="center"/>
          </w:tcPr>
          <w:p w:rsidR="009D775D" w:rsidRPr="00004EC2" w:rsidRDefault="009D775D" w:rsidP="00AE26E3">
            <w:pPr>
              <w:tabs>
                <w:tab w:val="left" w:pos="7513"/>
              </w:tabs>
              <w:rPr>
                <w:rFonts w:ascii="Courier New" w:hAnsi="Courier New" w:cs="Courier New"/>
              </w:rPr>
            </w:pPr>
          </w:p>
        </w:tc>
        <w:tc>
          <w:tcPr>
            <w:tcW w:w="1842" w:type="dxa"/>
            <w:shd w:val="clear" w:color="auto" w:fill="auto"/>
            <w:vAlign w:val="center"/>
          </w:tcPr>
          <w:p w:rsidR="009D775D" w:rsidRPr="00004EC2" w:rsidRDefault="0088766E" w:rsidP="0088766E">
            <w:pPr>
              <w:tabs>
                <w:tab w:val="left" w:pos="7513"/>
              </w:tabs>
              <w:jc w:val="center"/>
              <w:rPr>
                <w:rFonts w:ascii="Courier New" w:hAnsi="Courier New" w:cs="Courier New"/>
              </w:rPr>
            </w:pPr>
            <w:r>
              <w:rPr>
                <w:rFonts w:ascii="Courier New" w:hAnsi="Courier New" w:cs="Courier New"/>
                <w:sz w:val="22"/>
                <w:szCs w:val="22"/>
              </w:rPr>
              <w:t>2020 год</w:t>
            </w:r>
          </w:p>
        </w:tc>
        <w:tc>
          <w:tcPr>
            <w:tcW w:w="1699" w:type="dxa"/>
            <w:vAlign w:val="center"/>
          </w:tcPr>
          <w:p w:rsidR="009D775D" w:rsidRPr="00004EC2" w:rsidRDefault="009D775D" w:rsidP="0088766E">
            <w:pPr>
              <w:tabs>
                <w:tab w:val="left" w:pos="7513"/>
              </w:tabs>
              <w:jc w:val="center"/>
              <w:rPr>
                <w:rFonts w:ascii="Courier New" w:hAnsi="Courier New" w:cs="Courier New"/>
              </w:rPr>
            </w:pPr>
            <w:r w:rsidRPr="00004EC2">
              <w:rPr>
                <w:rFonts w:ascii="Courier New" w:hAnsi="Courier New" w:cs="Courier New"/>
                <w:sz w:val="22"/>
                <w:szCs w:val="22"/>
              </w:rPr>
              <w:t>20</w:t>
            </w:r>
            <w:r w:rsidR="0088766E">
              <w:rPr>
                <w:rFonts w:ascii="Courier New" w:hAnsi="Courier New" w:cs="Courier New"/>
                <w:sz w:val="22"/>
                <w:szCs w:val="22"/>
              </w:rPr>
              <w:t>21</w:t>
            </w:r>
            <w:r w:rsidRPr="00004EC2">
              <w:rPr>
                <w:rFonts w:ascii="Courier New" w:hAnsi="Courier New" w:cs="Courier New"/>
                <w:sz w:val="22"/>
                <w:szCs w:val="22"/>
              </w:rPr>
              <w:t xml:space="preserve"> год</w:t>
            </w:r>
          </w:p>
        </w:tc>
        <w:tc>
          <w:tcPr>
            <w:tcW w:w="1703" w:type="dxa"/>
            <w:shd w:val="clear" w:color="auto" w:fill="auto"/>
            <w:vAlign w:val="center"/>
          </w:tcPr>
          <w:p w:rsidR="009D775D" w:rsidRPr="00004EC2" w:rsidRDefault="009D775D" w:rsidP="0088766E">
            <w:pPr>
              <w:tabs>
                <w:tab w:val="left" w:pos="7513"/>
              </w:tabs>
              <w:jc w:val="center"/>
              <w:rPr>
                <w:rFonts w:ascii="Courier New" w:hAnsi="Courier New" w:cs="Courier New"/>
              </w:rPr>
            </w:pPr>
            <w:r w:rsidRPr="00004EC2">
              <w:rPr>
                <w:rFonts w:ascii="Courier New" w:hAnsi="Courier New" w:cs="Courier New"/>
                <w:sz w:val="22"/>
                <w:szCs w:val="22"/>
              </w:rPr>
              <w:t>202</w:t>
            </w:r>
            <w:r w:rsidR="0088766E">
              <w:rPr>
                <w:rFonts w:ascii="Courier New" w:hAnsi="Courier New" w:cs="Courier New"/>
                <w:sz w:val="22"/>
                <w:szCs w:val="22"/>
              </w:rPr>
              <w:t>2</w:t>
            </w:r>
            <w:r w:rsidRPr="00004EC2">
              <w:rPr>
                <w:rFonts w:ascii="Courier New" w:hAnsi="Courier New" w:cs="Courier New"/>
                <w:sz w:val="22"/>
                <w:szCs w:val="22"/>
              </w:rPr>
              <w:t xml:space="preserve"> год</w:t>
            </w:r>
          </w:p>
        </w:tc>
        <w:tc>
          <w:tcPr>
            <w:tcW w:w="1699" w:type="dxa"/>
            <w:shd w:val="clear" w:color="auto" w:fill="auto"/>
            <w:vAlign w:val="center"/>
          </w:tcPr>
          <w:p w:rsidR="009D775D" w:rsidRPr="00004EC2" w:rsidRDefault="009D775D" w:rsidP="0088766E">
            <w:pPr>
              <w:tabs>
                <w:tab w:val="left" w:pos="7513"/>
              </w:tabs>
              <w:jc w:val="center"/>
              <w:rPr>
                <w:rFonts w:ascii="Courier New" w:hAnsi="Courier New" w:cs="Courier New"/>
              </w:rPr>
            </w:pPr>
            <w:r w:rsidRPr="00004EC2">
              <w:rPr>
                <w:rFonts w:ascii="Courier New" w:hAnsi="Courier New" w:cs="Courier New"/>
                <w:sz w:val="22"/>
                <w:szCs w:val="22"/>
              </w:rPr>
              <w:t>202</w:t>
            </w:r>
            <w:r w:rsidR="0088766E">
              <w:rPr>
                <w:rFonts w:ascii="Courier New" w:hAnsi="Courier New" w:cs="Courier New"/>
                <w:sz w:val="22"/>
                <w:szCs w:val="22"/>
              </w:rPr>
              <w:t>3</w:t>
            </w:r>
            <w:r w:rsidRPr="00004EC2">
              <w:rPr>
                <w:rFonts w:ascii="Courier New" w:hAnsi="Courier New" w:cs="Courier New"/>
                <w:sz w:val="22"/>
                <w:szCs w:val="22"/>
              </w:rPr>
              <w:t xml:space="preserve"> год</w:t>
            </w:r>
          </w:p>
        </w:tc>
        <w:tc>
          <w:tcPr>
            <w:tcW w:w="1701" w:type="dxa"/>
            <w:vAlign w:val="center"/>
          </w:tcPr>
          <w:p w:rsidR="009D775D" w:rsidRPr="00004EC2" w:rsidRDefault="009D775D" w:rsidP="0088766E">
            <w:pPr>
              <w:tabs>
                <w:tab w:val="left" w:pos="7513"/>
              </w:tabs>
              <w:jc w:val="center"/>
              <w:rPr>
                <w:rFonts w:ascii="Courier New" w:hAnsi="Courier New" w:cs="Courier New"/>
              </w:rPr>
            </w:pPr>
            <w:r w:rsidRPr="00004EC2">
              <w:rPr>
                <w:rFonts w:ascii="Courier New" w:hAnsi="Courier New" w:cs="Courier New"/>
                <w:sz w:val="22"/>
                <w:szCs w:val="22"/>
              </w:rPr>
              <w:t>202</w:t>
            </w:r>
            <w:r w:rsidR="0088766E">
              <w:rPr>
                <w:rFonts w:ascii="Courier New" w:hAnsi="Courier New" w:cs="Courier New"/>
                <w:sz w:val="22"/>
                <w:szCs w:val="22"/>
              </w:rPr>
              <w:t>4</w:t>
            </w:r>
            <w:r w:rsidRPr="00004EC2">
              <w:rPr>
                <w:rFonts w:ascii="Courier New" w:hAnsi="Courier New" w:cs="Courier New"/>
                <w:sz w:val="22"/>
                <w:szCs w:val="22"/>
              </w:rPr>
              <w:t xml:space="preserve"> год</w:t>
            </w:r>
          </w:p>
        </w:tc>
        <w:tc>
          <w:tcPr>
            <w:tcW w:w="1560" w:type="dxa"/>
            <w:shd w:val="clear" w:color="auto" w:fill="auto"/>
            <w:vAlign w:val="center"/>
          </w:tcPr>
          <w:p w:rsidR="009D775D" w:rsidRPr="00004EC2" w:rsidRDefault="009D775D" w:rsidP="00AE26E3">
            <w:pPr>
              <w:tabs>
                <w:tab w:val="left" w:pos="7513"/>
              </w:tabs>
              <w:rPr>
                <w:rFonts w:ascii="Courier New" w:hAnsi="Courier New" w:cs="Courier New"/>
              </w:rPr>
            </w:pPr>
          </w:p>
        </w:tc>
        <w:tc>
          <w:tcPr>
            <w:tcW w:w="1136" w:type="dxa"/>
            <w:shd w:val="clear" w:color="auto" w:fill="auto"/>
            <w:vAlign w:val="center"/>
          </w:tcPr>
          <w:p w:rsidR="009D775D" w:rsidRPr="00004EC2" w:rsidRDefault="009D775D" w:rsidP="00AE26E3">
            <w:pPr>
              <w:tabs>
                <w:tab w:val="left" w:pos="7513"/>
              </w:tabs>
              <w:rPr>
                <w:rFonts w:ascii="Courier New" w:hAnsi="Courier New" w:cs="Courier New"/>
              </w:rPr>
            </w:pPr>
          </w:p>
        </w:tc>
      </w:tr>
      <w:tr w:rsidR="00CE3EC9" w:rsidRPr="00004EC2" w:rsidTr="005E676E">
        <w:tc>
          <w:tcPr>
            <w:tcW w:w="710" w:type="dxa"/>
            <w:shd w:val="clear" w:color="auto" w:fill="auto"/>
            <w:vAlign w:val="center"/>
          </w:tcPr>
          <w:p w:rsidR="009D775D" w:rsidRPr="00004EC2" w:rsidRDefault="009D775D" w:rsidP="0088766E">
            <w:pPr>
              <w:tabs>
                <w:tab w:val="left" w:pos="7513"/>
              </w:tabs>
              <w:jc w:val="center"/>
              <w:rPr>
                <w:rFonts w:ascii="Courier New" w:hAnsi="Courier New" w:cs="Courier New"/>
                <w:b/>
              </w:rPr>
            </w:pPr>
            <w:r w:rsidRPr="00004EC2">
              <w:rPr>
                <w:rFonts w:ascii="Courier New" w:hAnsi="Courier New" w:cs="Courier New"/>
                <w:b/>
                <w:sz w:val="22"/>
                <w:szCs w:val="22"/>
              </w:rPr>
              <w:t>1</w:t>
            </w:r>
          </w:p>
        </w:tc>
        <w:tc>
          <w:tcPr>
            <w:tcW w:w="1701" w:type="dxa"/>
            <w:shd w:val="clear" w:color="auto" w:fill="auto"/>
            <w:vAlign w:val="center"/>
          </w:tcPr>
          <w:p w:rsidR="009D775D" w:rsidRPr="00004EC2" w:rsidRDefault="009D775D" w:rsidP="0088766E">
            <w:pPr>
              <w:tabs>
                <w:tab w:val="left" w:pos="7513"/>
              </w:tabs>
              <w:jc w:val="center"/>
              <w:rPr>
                <w:rFonts w:ascii="Courier New" w:hAnsi="Courier New" w:cs="Courier New"/>
                <w:b/>
              </w:rPr>
            </w:pPr>
            <w:r w:rsidRPr="00004EC2">
              <w:rPr>
                <w:rFonts w:ascii="Courier New" w:hAnsi="Courier New" w:cs="Courier New"/>
                <w:b/>
                <w:sz w:val="22"/>
                <w:szCs w:val="22"/>
              </w:rPr>
              <w:t>2</w:t>
            </w:r>
          </w:p>
        </w:tc>
        <w:tc>
          <w:tcPr>
            <w:tcW w:w="850" w:type="dxa"/>
            <w:shd w:val="clear" w:color="auto" w:fill="auto"/>
            <w:vAlign w:val="center"/>
          </w:tcPr>
          <w:p w:rsidR="009D775D" w:rsidRPr="00004EC2" w:rsidRDefault="009D775D" w:rsidP="0088766E">
            <w:pPr>
              <w:tabs>
                <w:tab w:val="left" w:pos="7513"/>
              </w:tabs>
              <w:jc w:val="center"/>
              <w:rPr>
                <w:rFonts w:ascii="Courier New" w:hAnsi="Courier New" w:cs="Courier New"/>
                <w:b/>
              </w:rPr>
            </w:pPr>
            <w:r w:rsidRPr="00004EC2">
              <w:rPr>
                <w:rFonts w:ascii="Courier New" w:hAnsi="Courier New" w:cs="Courier New"/>
                <w:b/>
                <w:sz w:val="22"/>
                <w:szCs w:val="22"/>
              </w:rPr>
              <w:t>3</w:t>
            </w:r>
          </w:p>
        </w:tc>
        <w:tc>
          <w:tcPr>
            <w:tcW w:w="1843" w:type="dxa"/>
            <w:shd w:val="clear" w:color="auto" w:fill="auto"/>
            <w:vAlign w:val="center"/>
          </w:tcPr>
          <w:p w:rsidR="009D775D" w:rsidRPr="00004EC2" w:rsidRDefault="009D775D" w:rsidP="0088766E">
            <w:pPr>
              <w:tabs>
                <w:tab w:val="left" w:pos="7513"/>
              </w:tabs>
              <w:jc w:val="center"/>
              <w:rPr>
                <w:rFonts w:ascii="Courier New" w:hAnsi="Courier New" w:cs="Courier New"/>
                <w:b/>
              </w:rPr>
            </w:pPr>
            <w:r w:rsidRPr="00004EC2">
              <w:rPr>
                <w:rFonts w:ascii="Courier New" w:hAnsi="Courier New" w:cs="Courier New"/>
                <w:b/>
                <w:sz w:val="22"/>
                <w:szCs w:val="22"/>
              </w:rPr>
              <w:t>4</w:t>
            </w:r>
          </w:p>
        </w:tc>
        <w:tc>
          <w:tcPr>
            <w:tcW w:w="1842" w:type="dxa"/>
            <w:shd w:val="clear" w:color="auto" w:fill="auto"/>
            <w:vAlign w:val="center"/>
          </w:tcPr>
          <w:p w:rsidR="009D775D" w:rsidRPr="00004EC2" w:rsidRDefault="009D775D" w:rsidP="0088766E">
            <w:pPr>
              <w:tabs>
                <w:tab w:val="left" w:pos="7513"/>
              </w:tabs>
              <w:jc w:val="center"/>
              <w:rPr>
                <w:rFonts w:ascii="Courier New" w:hAnsi="Courier New" w:cs="Courier New"/>
                <w:b/>
              </w:rPr>
            </w:pPr>
            <w:r w:rsidRPr="00004EC2">
              <w:rPr>
                <w:rFonts w:ascii="Courier New" w:hAnsi="Courier New" w:cs="Courier New"/>
                <w:b/>
                <w:sz w:val="22"/>
                <w:szCs w:val="22"/>
              </w:rPr>
              <w:t>5</w:t>
            </w:r>
          </w:p>
        </w:tc>
        <w:tc>
          <w:tcPr>
            <w:tcW w:w="1699" w:type="dxa"/>
            <w:vAlign w:val="center"/>
          </w:tcPr>
          <w:p w:rsidR="009D775D" w:rsidRPr="00004EC2" w:rsidRDefault="009D775D" w:rsidP="0088766E">
            <w:pPr>
              <w:tabs>
                <w:tab w:val="left" w:pos="7513"/>
              </w:tabs>
              <w:jc w:val="center"/>
              <w:rPr>
                <w:rFonts w:ascii="Courier New" w:hAnsi="Courier New" w:cs="Courier New"/>
                <w:b/>
              </w:rPr>
            </w:pPr>
            <w:r w:rsidRPr="00004EC2">
              <w:rPr>
                <w:rFonts w:ascii="Courier New" w:hAnsi="Courier New" w:cs="Courier New"/>
                <w:b/>
                <w:sz w:val="22"/>
                <w:szCs w:val="22"/>
              </w:rPr>
              <w:t>6</w:t>
            </w:r>
          </w:p>
        </w:tc>
        <w:tc>
          <w:tcPr>
            <w:tcW w:w="1703" w:type="dxa"/>
            <w:shd w:val="clear" w:color="auto" w:fill="auto"/>
            <w:vAlign w:val="center"/>
          </w:tcPr>
          <w:p w:rsidR="009D775D" w:rsidRPr="00004EC2" w:rsidRDefault="009D775D" w:rsidP="0088766E">
            <w:pPr>
              <w:tabs>
                <w:tab w:val="left" w:pos="7513"/>
              </w:tabs>
              <w:jc w:val="center"/>
              <w:rPr>
                <w:rFonts w:ascii="Courier New" w:hAnsi="Courier New" w:cs="Courier New"/>
                <w:b/>
              </w:rPr>
            </w:pPr>
            <w:r w:rsidRPr="00004EC2">
              <w:rPr>
                <w:rFonts w:ascii="Courier New" w:hAnsi="Courier New" w:cs="Courier New"/>
                <w:b/>
                <w:sz w:val="22"/>
                <w:szCs w:val="22"/>
              </w:rPr>
              <w:t>7</w:t>
            </w:r>
          </w:p>
        </w:tc>
        <w:tc>
          <w:tcPr>
            <w:tcW w:w="1699" w:type="dxa"/>
            <w:shd w:val="clear" w:color="auto" w:fill="auto"/>
            <w:vAlign w:val="center"/>
          </w:tcPr>
          <w:p w:rsidR="009D775D" w:rsidRPr="00004EC2" w:rsidRDefault="009D775D" w:rsidP="0088766E">
            <w:pPr>
              <w:tabs>
                <w:tab w:val="left" w:pos="7513"/>
              </w:tabs>
              <w:jc w:val="center"/>
              <w:rPr>
                <w:rFonts w:ascii="Courier New" w:hAnsi="Courier New" w:cs="Courier New"/>
                <w:b/>
              </w:rPr>
            </w:pPr>
            <w:r w:rsidRPr="00004EC2">
              <w:rPr>
                <w:rFonts w:ascii="Courier New" w:hAnsi="Courier New" w:cs="Courier New"/>
                <w:b/>
                <w:sz w:val="22"/>
                <w:szCs w:val="22"/>
              </w:rPr>
              <w:t>8</w:t>
            </w:r>
          </w:p>
        </w:tc>
        <w:tc>
          <w:tcPr>
            <w:tcW w:w="1701" w:type="dxa"/>
            <w:vAlign w:val="center"/>
          </w:tcPr>
          <w:p w:rsidR="009D775D" w:rsidRPr="00004EC2" w:rsidRDefault="009D775D" w:rsidP="0088766E">
            <w:pPr>
              <w:tabs>
                <w:tab w:val="left" w:pos="7513"/>
              </w:tabs>
              <w:jc w:val="center"/>
              <w:rPr>
                <w:rFonts w:ascii="Courier New" w:hAnsi="Courier New" w:cs="Courier New"/>
                <w:b/>
              </w:rPr>
            </w:pPr>
            <w:r w:rsidRPr="00004EC2">
              <w:rPr>
                <w:rFonts w:ascii="Courier New" w:hAnsi="Courier New" w:cs="Courier New"/>
                <w:b/>
                <w:sz w:val="22"/>
                <w:szCs w:val="22"/>
              </w:rPr>
              <w:t>9</w:t>
            </w:r>
          </w:p>
        </w:tc>
        <w:tc>
          <w:tcPr>
            <w:tcW w:w="1560" w:type="dxa"/>
            <w:shd w:val="clear" w:color="auto" w:fill="auto"/>
            <w:vAlign w:val="center"/>
          </w:tcPr>
          <w:p w:rsidR="009D775D" w:rsidRPr="00004EC2" w:rsidRDefault="009D775D" w:rsidP="0088766E">
            <w:pPr>
              <w:tabs>
                <w:tab w:val="left" w:pos="7513"/>
              </w:tabs>
              <w:jc w:val="center"/>
              <w:rPr>
                <w:rFonts w:ascii="Courier New" w:hAnsi="Courier New" w:cs="Courier New"/>
                <w:b/>
              </w:rPr>
            </w:pPr>
            <w:r w:rsidRPr="00004EC2">
              <w:rPr>
                <w:rFonts w:ascii="Courier New" w:hAnsi="Courier New" w:cs="Courier New"/>
                <w:b/>
                <w:sz w:val="22"/>
                <w:szCs w:val="22"/>
              </w:rPr>
              <w:t>10</w:t>
            </w:r>
          </w:p>
        </w:tc>
        <w:tc>
          <w:tcPr>
            <w:tcW w:w="1136" w:type="dxa"/>
            <w:shd w:val="clear" w:color="auto" w:fill="auto"/>
            <w:vAlign w:val="center"/>
          </w:tcPr>
          <w:p w:rsidR="009D775D" w:rsidRPr="00004EC2" w:rsidRDefault="009D775D" w:rsidP="0088766E">
            <w:pPr>
              <w:tabs>
                <w:tab w:val="left" w:pos="7513"/>
              </w:tabs>
              <w:ind w:left="177"/>
              <w:jc w:val="center"/>
              <w:rPr>
                <w:rFonts w:ascii="Courier New" w:hAnsi="Courier New" w:cs="Courier New"/>
                <w:b/>
              </w:rPr>
            </w:pPr>
            <w:r w:rsidRPr="00004EC2">
              <w:rPr>
                <w:rFonts w:ascii="Courier New" w:hAnsi="Courier New" w:cs="Courier New"/>
                <w:b/>
                <w:sz w:val="22"/>
                <w:szCs w:val="22"/>
              </w:rPr>
              <w:t>11</w:t>
            </w:r>
          </w:p>
        </w:tc>
      </w:tr>
      <w:tr w:rsidR="00CE3EC9" w:rsidRPr="00004EC2" w:rsidTr="007F4E5B">
        <w:trPr>
          <w:trHeight w:val="401"/>
        </w:trPr>
        <w:tc>
          <w:tcPr>
            <w:tcW w:w="710" w:type="dxa"/>
            <w:shd w:val="clear" w:color="auto" w:fill="auto"/>
          </w:tcPr>
          <w:p w:rsidR="009D775D" w:rsidRPr="00004EC2" w:rsidRDefault="009D775D" w:rsidP="00AE26E3">
            <w:pPr>
              <w:tabs>
                <w:tab w:val="left" w:pos="7513"/>
              </w:tabs>
              <w:rPr>
                <w:rFonts w:ascii="Courier New" w:hAnsi="Courier New" w:cs="Courier New"/>
              </w:rPr>
            </w:pPr>
            <w:r w:rsidRPr="00004EC2">
              <w:rPr>
                <w:rFonts w:ascii="Courier New" w:hAnsi="Courier New" w:cs="Courier New"/>
                <w:sz w:val="22"/>
                <w:szCs w:val="22"/>
              </w:rPr>
              <w:t>1.</w:t>
            </w:r>
          </w:p>
        </w:tc>
        <w:tc>
          <w:tcPr>
            <w:tcW w:w="15734" w:type="dxa"/>
            <w:gridSpan w:val="10"/>
            <w:vAlign w:val="center"/>
          </w:tcPr>
          <w:p w:rsidR="009D775D" w:rsidRPr="00004EC2" w:rsidRDefault="009D775D" w:rsidP="0088766E">
            <w:pPr>
              <w:jc w:val="both"/>
              <w:rPr>
                <w:rFonts w:ascii="Courier New" w:hAnsi="Courier New" w:cs="Courier New"/>
              </w:rPr>
            </w:pPr>
            <w:r w:rsidRPr="00E0383E">
              <w:rPr>
                <w:rFonts w:ascii="Courier New" w:hAnsi="Courier New" w:cs="Courier New"/>
                <w:sz w:val="22"/>
                <w:szCs w:val="22"/>
              </w:rPr>
              <w:t xml:space="preserve">Цель 1. </w:t>
            </w:r>
            <w:r w:rsidR="0088766E">
              <w:rPr>
                <w:rFonts w:ascii="Courier New" w:hAnsi="Courier New" w:cs="Courier New"/>
                <w:sz w:val="22"/>
                <w:szCs w:val="22"/>
              </w:rPr>
              <w:t>Создание механизма поддержки молодых семей в приобретении жилья</w:t>
            </w:r>
          </w:p>
        </w:tc>
      </w:tr>
      <w:tr w:rsidR="00CE3EC9" w:rsidRPr="00004EC2" w:rsidTr="005E676E">
        <w:trPr>
          <w:trHeight w:val="432"/>
        </w:trPr>
        <w:tc>
          <w:tcPr>
            <w:tcW w:w="710" w:type="dxa"/>
            <w:shd w:val="clear" w:color="auto" w:fill="auto"/>
          </w:tcPr>
          <w:p w:rsidR="009D775D" w:rsidRPr="00004EC2" w:rsidRDefault="009D775D" w:rsidP="00AE26E3">
            <w:pPr>
              <w:tabs>
                <w:tab w:val="left" w:pos="7513"/>
              </w:tabs>
              <w:rPr>
                <w:rFonts w:ascii="Courier New" w:hAnsi="Courier New" w:cs="Courier New"/>
              </w:rPr>
            </w:pPr>
            <w:r w:rsidRPr="00004EC2">
              <w:rPr>
                <w:rFonts w:ascii="Courier New" w:hAnsi="Courier New" w:cs="Courier New"/>
                <w:sz w:val="22"/>
                <w:szCs w:val="22"/>
              </w:rPr>
              <w:t>1.1</w:t>
            </w:r>
            <w:r>
              <w:rPr>
                <w:rFonts w:ascii="Courier New" w:hAnsi="Courier New" w:cs="Courier New"/>
                <w:sz w:val="22"/>
                <w:szCs w:val="22"/>
              </w:rPr>
              <w:t>.</w:t>
            </w:r>
          </w:p>
        </w:tc>
        <w:tc>
          <w:tcPr>
            <w:tcW w:w="15734" w:type="dxa"/>
            <w:gridSpan w:val="10"/>
            <w:vAlign w:val="center"/>
          </w:tcPr>
          <w:p w:rsidR="009D775D" w:rsidRPr="00004EC2" w:rsidRDefault="009D775D" w:rsidP="0088766E">
            <w:pPr>
              <w:tabs>
                <w:tab w:val="left" w:pos="459"/>
              </w:tabs>
              <w:jc w:val="both"/>
              <w:rPr>
                <w:rFonts w:ascii="Courier New" w:hAnsi="Courier New" w:cs="Courier New"/>
              </w:rPr>
            </w:pPr>
            <w:r>
              <w:rPr>
                <w:rFonts w:ascii="Courier New" w:hAnsi="Courier New" w:cs="Courier New"/>
                <w:sz w:val="22"/>
                <w:szCs w:val="22"/>
              </w:rPr>
              <w:t>Задача 1.</w:t>
            </w:r>
            <w:r w:rsidRPr="00004EC2">
              <w:rPr>
                <w:rFonts w:ascii="Courier New" w:hAnsi="Courier New" w:cs="Courier New"/>
                <w:sz w:val="22"/>
                <w:szCs w:val="22"/>
              </w:rPr>
              <w:t xml:space="preserve"> </w:t>
            </w:r>
            <w:r w:rsidR="0088766E">
              <w:rPr>
                <w:rFonts w:ascii="Courier New" w:hAnsi="Courier New" w:cs="Courier New"/>
                <w:sz w:val="22"/>
                <w:szCs w:val="22"/>
              </w:rPr>
              <w:t>Получение соц</w:t>
            </w:r>
            <w:r w:rsidR="00BA3BC5">
              <w:rPr>
                <w:rFonts w:ascii="Courier New" w:hAnsi="Courier New" w:cs="Courier New"/>
                <w:sz w:val="22"/>
                <w:szCs w:val="22"/>
              </w:rPr>
              <w:t>иальных выплат для приобретения</w:t>
            </w:r>
            <w:r w:rsidR="0088766E">
              <w:rPr>
                <w:rFonts w:ascii="Courier New" w:hAnsi="Courier New" w:cs="Courier New"/>
                <w:sz w:val="22"/>
                <w:szCs w:val="22"/>
              </w:rPr>
              <w:t>(строительство)жилья</w:t>
            </w:r>
          </w:p>
        </w:tc>
      </w:tr>
      <w:tr w:rsidR="007F4E5B" w:rsidRPr="00004EC2" w:rsidTr="00F04386">
        <w:trPr>
          <w:trHeight w:val="2609"/>
        </w:trPr>
        <w:tc>
          <w:tcPr>
            <w:tcW w:w="710" w:type="dxa"/>
            <w:shd w:val="clear" w:color="auto" w:fill="auto"/>
            <w:vAlign w:val="center"/>
          </w:tcPr>
          <w:p w:rsidR="007F4E5B" w:rsidRPr="00004EC2" w:rsidRDefault="007F4E5B" w:rsidP="00AE26E3">
            <w:pPr>
              <w:tabs>
                <w:tab w:val="left" w:pos="7513"/>
              </w:tabs>
              <w:rPr>
                <w:rFonts w:ascii="Courier New" w:hAnsi="Courier New" w:cs="Courier New"/>
              </w:rPr>
            </w:pPr>
            <w:r>
              <w:rPr>
                <w:rFonts w:ascii="Courier New" w:hAnsi="Courier New" w:cs="Courier New"/>
                <w:sz w:val="22"/>
                <w:szCs w:val="22"/>
              </w:rPr>
              <w:t>1.1.1</w:t>
            </w:r>
            <w:r w:rsidRPr="00004EC2">
              <w:rPr>
                <w:rFonts w:ascii="Courier New" w:hAnsi="Courier New" w:cs="Courier New"/>
                <w:sz w:val="22"/>
                <w:szCs w:val="22"/>
              </w:rPr>
              <w:t>.</w:t>
            </w:r>
          </w:p>
        </w:tc>
        <w:tc>
          <w:tcPr>
            <w:tcW w:w="1701" w:type="dxa"/>
            <w:shd w:val="clear" w:color="auto" w:fill="auto"/>
          </w:tcPr>
          <w:p w:rsidR="007F4E5B" w:rsidRDefault="007F4E5B" w:rsidP="00F04386">
            <w:pPr>
              <w:pStyle w:val="ConsPlusCell"/>
              <w:snapToGrid w:val="0"/>
              <w:rPr>
                <w:rFonts w:ascii="Times New Roman" w:hAnsi="Times New Roman" w:cs="Times New Roman"/>
                <w:sz w:val="18"/>
                <w:szCs w:val="18"/>
              </w:rPr>
            </w:pPr>
          </w:p>
          <w:p w:rsidR="007F4E5B" w:rsidRDefault="007F4E5B" w:rsidP="00F04386">
            <w:pPr>
              <w:pStyle w:val="ConsPlusCell"/>
              <w:snapToGrid w:val="0"/>
              <w:rPr>
                <w:rFonts w:ascii="Times New Roman" w:hAnsi="Times New Roman" w:cs="Times New Roman"/>
                <w:sz w:val="18"/>
                <w:szCs w:val="18"/>
              </w:rPr>
            </w:pPr>
          </w:p>
          <w:p w:rsidR="007F4E5B" w:rsidRPr="00997559" w:rsidRDefault="007F4E5B" w:rsidP="00F04386">
            <w:pPr>
              <w:pStyle w:val="ConsPlusCell"/>
              <w:snapToGrid w:val="0"/>
              <w:rPr>
                <w:rFonts w:ascii="Times New Roman" w:hAnsi="Times New Roman" w:cs="Times New Roman"/>
                <w:sz w:val="18"/>
                <w:szCs w:val="18"/>
              </w:rPr>
            </w:pPr>
            <w:r w:rsidRPr="007F4E5B">
              <w:rPr>
                <w:rFonts w:ascii="Courier New" w:hAnsi="Courier New" w:cs="Courier New"/>
              </w:rPr>
              <w:t>Предоставление молодым семьям-участникам программы социальной выплаты</w:t>
            </w:r>
          </w:p>
        </w:tc>
        <w:tc>
          <w:tcPr>
            <w:tcW w:w="850" w:type="dxa"/>
            <w:shd w:val="clear" w:color="auto" w:fill="auto"/>
            <w:vAlign w:val="center"/>
          </w:tcPr>
          <w:p w:rsidR="007F4E5B" w:rsidRPr="00004EC2" w:rsidRDefault="007F4E5B" w:rsidP="0088766E">
            <w:pPr>
              <w:tabs>
                <w:tab w:val="left" w:pos="7513"/>
              </w:tabs>
              <w:rPr>
                <w:rFonts w:ascii="Courier New" w:hAnsi="Courier New" w:cs="Courier New"/>
              </w:rPr>
            </w:pPr>
            <w:r w:rsidRPr="00004EC2">
              <w:rPr>
                <w:rFonts w:ascii="Courier New" w:hAnsi="Courier New" w:cs="Courier New"/>
                <w:sz w:val="22"/>
                <w:szCs w:val="22"/>
              </w:rPr>
              <w:t>20</w:t>
            </w:r>
            <w:r>
              <w:rPr>
                <w:rFonts w:ascii="Courier New" w:hAnsi="Courier New" w:cs="Courier New"/>
                <w:sz w:val="22"/>
                <w:szCs w:val="22"/>
              </w:rPr>
              <w:t>20</w:t>
            </w:r>
            <w:r w:rsidRPr="00004EC2">
              <w:rPr>
                <w:rFonts w:ascii="Courier New" w:hAnsi="Courier New" w:cs="Courier New"/>
                <w:sz w:val="22"/>
                <w:szCs w:val="22"/>
              </w:rPr>
              <w:t>-202</w:t>
            </w:r>
            <w:r>
              <w:rPr>
                <w:rFonts w:ascii="Courier New" w:hAnsi="Courier New" w:cs="Courier New"/>
                <w:sz w:val="22"/>
                <w:szCs w:val="22"/>
              </w:rPr>
              <w:t>4</w:t>
            </w:r>
          </w:p>
        </w:tc>
        <w:tc>
          <w:tcPr>
            <w:tcW w:w="1843" w:type="dxa"/>
            <w:shd w:val="clear" w:color="auto" w:fill="auto"/>
          </w:tcPr>
          <w:p w:rsidR="007F4E5B" w:rsidRDefault="007F4E5B" w:rsidP="005E676E">
            <w:pPr>
              <w:tabs>
                <w:tab w:val="left" w:pos="7513"/>
              </w:tabs>
              <w:rPr>
                <w:rFonts w:ascii="Courier New" w:hAnsi="Courier New" w:cs="Courier New"/>
                <w:sz w:val="20"/>
                <w:szCs w:val="20"/>
              </w:rPr>
            </w:pPr>
          </w:p>
          <w:p w:rsidR="007F4E5B" w:rsidRDefault="007F4E5B" w:rsidP="005E676E">
            <w:pPr>
              <w:rPr>
                <w:rFonts w:ascii="Courier New" w:hAnsi="Courier New" w:cs="Courier New"/>
                <w:sz w:val="20"/>
                <w:szCs w:val="20"/>
              </w:rPr>
            </w:pPr>
          </w:p>
          <w:p w:rsidR="007F4E5B" w:rsidRDefault="007F4E5B" w:rsidP="005E676E">
            <w:pPr>
              <w:jc w:val="center"/>
              <w:rPr>
                <w:rFonts w:ascii="Courier New" w:hAnsi="Courier New" w:cs="Courier New"/>
                <w:sz w:val="20"/>
                <w:szCs w:val="20"/>
              </w:rPr>
            </w:pPr>
            <w:r>
              <w:rPr>
                <w:rFonts w:ascii="Courier New" w:hAnsi="Courier New" w:cs="Courier New"/>
                <w:sz w:val="20"/>
                <w:szCs w:val="20"/>
              </w:rPr>
              <w:t>17 000 000,00</w:t>
            </w:r>
          </w:p>
          <w:p w:rsidR="007F4E5B" w:rsidRDefault="007F4E5B" w:rsidP="005E676E">
            <w:pPr>
              <w:rPr>
                <w:rFonts w:ascii="Courier New" w:hAnsi="Courier New" w:cs="Courier New"/>
                <w:sz w:val="20"/>
                <w:szCs w:val="20"/>
              </w:rPr>
            </w:pPr>
          </w:p>
          <w:p w:rsidR="007F4E5B" w:rsidRDefault="007F4E5B" w:rsidP="005E676E">
            <w:pPr>
              <w:jc w:val="center"/>
              <w:rPr>
                <w:rFonts w:ascii="Courier New" w:hAnsi="Courier New" w:cs="Courier New"/>
                <w:sz w:val="20"/>
                <w:szCs w:val="20"/>
              </w:rPr>
            </w:pPr>
          </w:p>
          <w:p w:rsidR="007F4E5B" w:rsidRDefault="007F4E5B" w:rsidP="005E676E">
            <w:pPr>
              <w:jc w:val="center"/>
              <w:rPr>
                <w:rFonts w:ascii="Courier New" w:hAnsi="Courier New" w:cs="Courier New"/>
                <w:sz w:val="20"/>
                <w:szCs w:val="20"/>
              </w:rPr>
            </w:pPr>
            <w:r>
              <w:rPr>
                <w:rFonts w:ascii="Courier New" w:hAnsi="Courier New" w:cs="Courier New"/>
                <w:sz w:val="20"/>
                <w:szCs w:val="20"/>
              </w:rPr>
              <w:t>10 408 702,31</w:t>
            </w:r>
          </w:p>
          <w:p w:rsidR="007F4E5B" w:rsidRPr="005E676E" w:rsidRDefault="007F4E5B" w:rsidP="005E676E">
            <w:pPr>
              <w:rPr>
                <w:rFonts w:ascii="Courier New" w:hAnsi="Courier New" w:cs="Courier New"/>
                <w:sz w:val="20"/>
                <w:szCs w:val="20"/>
              </w:rPr>
            </w:pPr>
          </w:p>
          <w:p w:rsidR="007F4E5B" w:rsidRDefault="007F4E5B" w:rsidP="005E676E">
            <w:pPr>
              <w:ind w:hanging="250"/>
              <w:jc w:val="center"/>
              <w:rPr>
                <w:rFonts w:ascii="Courier New" w:hAnsi="Courier New" w:cs="Courier New"/>
                <w:sz w:val="20"/>
                <w:szCs w:val="20"/>
              </w:rPr>
            </w:pPr>
          </w:p>
          <w:p w:rsidR="007F4E5B" w:rsidRPr="005E676E" w:rsidRDefault="007F4E5B" w:rsidP="005E676E">
            <w:pPr>
              <w:ind w:hanging="250"/>
              <w:jc w:val="center"/>
              <w:rPr>
                <w:rFonts w:ascii="Courier New" w:hAnsi="Courier New" w:cs="Courier New"/>
                <w:sz w:val="20"/>
                <w:szCs w:val="20"/>
              </w:rPr>
            </w:pPr>
            <w:r>
              <w:rPr>
                <w:rFonts w:ascii="Courier New" w:hAnsi="Courier New" w:cs="Courier New"/>
                <w:sz w:val="20"/>
                <w:szCs w:val="20"/>
              </w:rPr>
              <w:t xml:space="preserve">  1 342 760,47</w:t>
            </w:r>
          </w:p>
        </w:tc>
        <w:tc>
          <w:tcPr>
            <w:tcW w:w="1842" w:type="dxa"/>
            <w:shd w:val="clear" w:color="auto" w:fill="auto"/>
          </w:tcPr>
          <w:p w:rsidR="007F4E5B" w:rsidRDefault="007F4E5B" w:rsidP="00CE3EC9">
            <w:pPr>
              <w:tabs>
                <w:tab w:val="left" w:pos="1343"/>
                <w:tab w:val="left" w:pos="7513"/>
              </w:tabs>
              <w:rPr>
                <w:rFonts w:ascii="Courier New" w:hAnsi="Courier New" w:cs="Courier New"/>
                <w:sz w:val="20"/>
                <w:szCs w:val="20"/>
              </w:rPr>
            </w:pPr>
          </w:p>
          <w:p w:rsidR="007F4E5B" w:rsidRDefault="007F4E5B" w:rsidP="00CE3EC9">
            <w:pPr>
              <w:tabs>
                <w:tab w:val="left" w:pos="1343"/>
                <w:tab w:val="left" w:pos="7513"/>
              </w:tabs>
              <w:rPr>
                <w:rFonts w:ascii="Courier New" w:hAnsi="Courier New" w:cs="Courier New"/>
                <w:sz w:val="20"/>
                <w:szCs w:val="20"/>
              </w:rPr>
            </w:pPr>
          </w:p>
          <w:p w:rsidR="007F4E5B" w:rsidRDefault="007F4E5B" w:rsidP="00CE3EC9">
            <w:pPr>
              <w:tabs>
                <w:tab w:val="left" w:pos="1343"/>
                <w:tab w:val="left" w:pos="7513"/>
              </w:tabs>
              <w:rPr>
                <w:rFonts w:ascii="Courier New" w:hAnsi="Courier New" w:cs="Courier New"/>
                <w:sz w:val="20"/>
                <w:szCs w:val="20"/>
              </w:rPr>
            </w:pPr>
            <w:r w:rsidRPr="00CE3EC9">
              <w:rPr>
                <w:rFonts w:ascii="Courier New" w:hAnsi="Courier New" w:cs="Courier New"/>
                <w:sz w:val="20"/>
                <w:szCs w:val="20"/>
              </w:rPr>
              <w:t>3</w:t>
            </w:r>
            <w:r>
              <w:rPr>
                <w:rFonts w:ascii="Courier New" w:hAnsi="Courier New" w:cs="Courier New"/>
                <w:sz w:val="20"/>
                <w:szCs w:val="20"/>
              </w:rPr>
              <w:t> </w:t>
            </w:r>
            <w:r w:rsidRPr="00CE3EC9">
              <w:rPr>
                <w:rFonts w:ascii="Courier New" w:hAnsi="Courier New" w:cs="Courier New"/>
                <w:sz w:val="20"/>
                <w:szCs w:val="20"/>
              </w:rPr>
              <w:t>000</w:t>
            </w:r>
            <w:r>
              <w:rPr>
                <w:rFonts w:ascii="Courier New" w:hAnsi="Courier New" w:cs="Courier New"/>
                <w:sz w:val="20"/>
                <w:szCs w:val="20"/>
              </w:rPr>
              <w:t xml:space="preserve"> </w:t>
            </w:r>
            <w:r w:rsidRPr="00CE3EC9">
              <w:rPr>
                <w:rFonts w:ascii="Courier New" w:hAnsi="Courier New" w:cs="Courier New"/>
                <w:sz w:val="20"/>
                <w:szCs w:val="20"/>
              </w:rPr>
              <w:t>000,00</w:t>
            </w:r>
          </w:p>
          <w:p w:rsidR="007F4E5B" w:rsidRDefault="007F4E5B" w:rsidP="00CE3EC9">
            <w:pPr>
              <w:tabs>
                <w:tab w:val="left" w:pos="1343"/>
                <w:tab w:val="left" w:pos="7513"/>
              </w:tabs>
              <w:rPr>
                <w:rFonts w:ascii="Courier New" w:hAnsi="Courier New" w:cs="Courier New"/>
                <w:sz w:val="20"/>
                <w:szCs w:val="20"/>
              </w:rPr>
            </w:pPr>
          </w:p>
          <w:p w:rsidR="007F4E5B" w:rsidRDefault="007F4E5B" w:rsidP="00CE3EC9">
            <w:pPr>
              <w:rPr>
                <w:rFonts w:ascii="Courier New" w:hAnsi="Courier New" w:cs="Courier New"/>
                <w:sz w:val="20"/>
                <w:szCs w:val="20"/>
              </w:rPr>
            </w:pPr>
          </w:p>
          <w:p w:rsidR="007F4E5B" w:rsidRDefault="007F4E5B" w:rsidP="00CE3EC9">
            <w:pPr>
              <w:jc w:val="center"/>
              <w:rPr>
                <w:rFonts w:ascii="Courier New" w:hAnsi="Courier New" w:cs="Courier New"/>
                <w:sz w:val="20"/>
                <w:szCs w:val="20"/>
              </w:rPr>
            </w:pPr>
            <w:r>
              <w:rPr>
                <w:rFonts w:ascii="Courier New" w:hAnsi="Courier New" w:cs="Courier New"/>
                <w:sz w:val="20"/>
                <w:szCs w:val="20"/>
              </w:rPr>
              <w:t>10 408 702,31</w:t>
            </w:r>
          </w:p>
          <w:p w:rsidR="007F4E5B" w:rsidRDefault="007F4E5B" w:rsidP="00CE3EC9">
            <w:pPr>
              <w:jc w:val="center"/>
              <w:rPr>
                <w:rFonts w:ascii="Courier New" w:hAnsi="Courier New" w:cs="Courier New"/>
                <w:sz w:val="20"/>
                <w:szCs w:val="20"/>
              </w:rPr>
            </w:pPr>
          </w:p>
          <w:p w:rsidR="007F4E5B" w:rsidRDefault="007F4E5B" w:rsidP="00CE3EC9">
            <w:pPr>
              <w:rPr>
                <w:rFonts w:ascii="Courier New" w:hAnsi="Courier New" w:cs="Courier New"/>
                <w:sz w:val="20"/>
                <w:szCs w:val="20"/>
              </w:rPr>
            </w:pPr>
          </w:p>
          <w:p w:rsidR="007F4E5B" w:rsidRPr="00CE3EC9" w:rsidRDefault="007F4E5B" w:rsidP="00CE3EC9">
            <w:pPr>
              <w:jc w:val="center"/>
              <w:rPr>
                <w:rFonts w:ascii="Courier New" w:hAnsi="Courier New" w:cs="Courier New"/>
                <w:sz w:val="20"/>
                <w:szCs w:val="20"/>
              </w:rPr>
            </w:pPr>
            <w:r>
              <w:rPr>
                <w:rFonts w:ascii="Courier New" w:hAnsi="Courier New" w:cs="Courier New"/>
                <w:sz w:val="20"/>
                <w:szCs w:val="20"/>
              </w:rPr>
              <w:t>1 342 760,47</w:t>
            </w:r>
          </w:p>
        </w:tc>
        <w:tc>
          <w:tcPr>
            <w:tcW w:w="1699" w:type="dxa"/>
          </w:tcPr>
          <w:p w:rsidR="007F4E5B" w:rsidRDefault="007F4E5B" w:rsidP="00CE3EC9">
            <w:pPr>
              <w:tabs>
                <w:tab w:val="left" w:pos="7513"/>
              </w:tabs>
              <w:rPr>
                <w:rFonts w:ascii="Courier New" w:hAnsi="Courier New" w:cs="Courier New"/>
                <w:sz w:val="20"/>
                <w:szCs w:val="20"/>
              </w:rPr>
            </w:pPr>
          </w:p>
          <w:p w:rsidR="007F4E5B" w:rsidRDefault="007F4E5B" w:rsidP="00CE3EC9">
            <w:pPr>
              <w:tabs>
                <w:tab w:val="left" w:pos="7513"/>
              </w:tabs>
              <w:rPr>
                <w:rFonts w:ascii="Courier New" w:hAnsi="Courier New" w:cs="Courier New"/>
                <w:sz w:val="20"/>
                <w:szCs w:val="20"/>
              </w:rPr>
            </w:pPr>
          </w:p>
          <w:p w:rsidR="007F4E5B" w:rsidRDefault="007F4E5B" w:rsidP="00CE3EC9">
            <w:pPr>
              <w:tabs>
                <w:tab w:val="left" w:pos="7513"/>
              </w:tabs>
              <w:rPr>
                <w:rFonts w:ascii="Courier New" w:hAnsi="Courier New" w:cs="Courier New"/>
                <w:sz w:val="20"/>
                <w:szCs w:val="20"/>
              </w:rPr>
            </w:pPr>
            <w:r>
              <w:rPr>
                <w:rFonts w:ascii="Courier New" w:hAnsi="Courier New" w:cs="Courier New"/>
                <w:sz w:val="20"/>
                <w:szCs w:val="20"/>
              </w:rPr>
              <w:t>3 200 000,00</w:t>
            </w:r>
          </w:p>
          <w:p w:rsidR="007F4E5B" w:rsidRDefault="007F4E5B" w:rsidP="00CE3EC9">
            <w:pPr>
              <w:tabs>
                <w:tab w:val="left" w:pos="7513"/>
              </w:tabs>
              <w:rPr>
                <w:rFonts w:ascii="Courier New" w:hAnsi="Courier New" w:cs="Courier New"/>
                <w:sz w:val="20"/>
                <w:szCs w:val="20"/>
              </w:rPr>
            </w:pPr>
          </w:p>
          <w:p w:rsidR="007F4E5B" w:rsidRDefault="007F4E5B" w:rsidP="00CE3EC9">
            <w:pPr>
              <w:rPr>
                <w:rFonts w:ascii="Courier New" w:hAnsi="Courier New" w:cs="Courier New"/>
                <w:sz w:val="20"/>
                <w:szCs w:val="20"/>
              </w:rPr>
            </w:pPr>
          </w:p>
          <w:p w:rsidR="007F4E5B" w:rsidRDefault="007F4E5B" w:rsidP="00CE3EC9">
            <w:pPr>
              <w:rPr>
                <w:rFonts w:ascii="Courier New" w:hAnsi="Courier New" w:cs="Courier New"/>
                <w:sz w:val="20"/>
                <w:szCs w:val="20"/>
              </w:rPr>
            </w:pPr>
            <w:r>
              <w:rPr>
                <w:rFonts w:ascii="Courier New" w:hAnsi="Courier New" w:cs="Courier New"/>
                <w:sz w:val="20"/>
                <w:szCs w:val="20"/>
              </w:rPr>
              <w:t xml:space="preserve">    0,00</w:t>
            </w:r>
          </w:p>
          <w:p w:rsidR="007F4E5B" w:rsidRDefault="007F4E5B" w:rsidP="00CE3EC9">
            <w:pPr>
              <w:rPr>
                <w:rFonts w:ascii="Courier New" w:hAnsi="Courier New" w:cs="Courier New"/>
                <w:sz w:val="20"/>
                <w:szCs w:val="20"/>
              </w:rPr>
            </w:pPr>
          </w:p>
          <w:p w:rsidR="007F4E5B" w:rsidRDefault="007F4E5B" w:rsidP="00CE3EC9">
            <w:pPr>
              <w:jc w:val="center"/>
              <w:rPr>
                <w:rFonts w:ascii="Courier New" w:hAnsi="Courier New" w:cs="Courier New"/>
                <w:sz w:val="20"/>
                <w:szCs w:val="20"/>
              </w:rPr>
            </w:pPr>
          </w:p>
          <w:p w:rsidR="007F4E5B" w:rsidRPr="00CE3EC9" w:rsidRDefault="007F4E5B" w:rsidP="00CE3EC9">
            <w:pPr>
              <w:jc w:val="center"/>
              <w:rPr>
                <w:rFonts w:ascii="Courier New" w:hAnsi="Courier New" w:cs="Courier New"/>
                <w:sz w:val="20"/>
                <w:szCs w:val="20"/>
              </w:rPr>
            </w:pPr>
            <w:r>
              <w:rPr>
                <w:rFonts w:ascii="Courier New" w:hAnsi="Courier New" w:cs="Courier New"/>
                <w:sz w:val="20"/>
                <w:szCs w:val="20"/>
              </w:rPr>
              <w:t>0,00</w:t>
            </w:r>
          </w:p>
        </w:tc>
        <w:tc>
          <w:tcPr>
            <w:tcW w:w="1703" w:type="dxa"/>
            <w:shd w:val="clear" w:color="auto" w:fill="auto"/>
          </w:tcPr>
          <w:p w:rsidR="007F4E5B" w:rsidRDefault="007F4E5B" w:rsidP="00CE3EC9">
            <w:pPr>
              <w:tabs>
                <w:tab w:val="left" w:pos="7513"/>
              </w:tabs>
              <w:rPr>
                <w:rFonts w:ascii="Courier New" w:hAnsi="Courier New" w:cs="Courier New"/>
                <w:sz w:val="20"/>
                <w:szCs w:val="20"/>
              </w:rPr>
            </w:pPr>
          </w:p>
          <w:p w:rsidR="007F4E5B" w:rsidRDefault="007F4E5B" w:rsidP="00CE3EC9">
            <w:pPr>
              <w:tabs>
                <w:tab w:val="left" w:pos="7513"/>
              </w:tabs>
              <w:rPr>
                <w:rFonts w:ascii="Courier New" w:hAnsi="Courier New" w:cs="Courier New"/>
                <w:sz w:val="20"/>
                <w:szCs w:val="20"/>
              </w:rPr>
            </w:pPr>
          </w:p>
          <w:p w:rsidR="007F4E5B" w:rsidRDefault="007F4E5B" w:rsidP="00CE3EC9">
            <w:pPr>
              <w:tabs>
                <w:tab w:val="left" w:pos="7513"/>
              </w:tabs>
              <w:rPr>
                <w:rFonts w:ascii="Courier New" w:hAnsi="Courier New" w:cs="Courier New"/>
                <w:sz w:val="20"/>
                <w:szCs w:val="20"/>
              </w:rPr>
            </w:pPr>
            <w:r>
              <w:rPr>
                <w:rFonts w:ascii="Courier New" w:hAnsi="Courier New" w:cs="Courier New"/>
                <w:sz w:val="20"/>
                <w:szCs w:val="20"/>
              </w:rPr>
              <w:t>3 400 000,00</w:t>
            </w:r>
          </w:p>
          <w:p w:rsidR="007F4E5B" w:rsidRDefault="007F4E5B" w:rsidP="00CE3EC9">
            <w:pPr>
              <w:tabs>
                <w:tab w:val="left" w:pos="7513"/>
              </w:tabs>
              <w:rPr>
                <w:rFonts w:ascii="Courier New" w:hAnsi="Courier New" w:cs="Courier New"/>
                <w:sz w:val="20"/>
                <w:szCs w:val="20"/>
              </w:rPr>
            </w:pPr>
          </w:p>
          <w:p w:rsidR="007F4E5B" w:rsidRDefault="007F4E5B" w:rsidP="00CE3EC9">
            <w:pPr>
              <w:rPr>
                <w:rFonts w:ascii="Courier New" w:hAnsi="Courier New" w:cs="Courier New"/>
                <w:sz w:val="20"/>
                <w:szCs w:val="20"/>
              </w:rPr>
            </w:pPr>
          </w:p>
          <w:p w:rsidR="007F4E5B" w:rsidRDefault="007F4E5B" w:rsidP="00CE3EC9">
            <w:pPr>
              <w:jc w:val="center"/>
              <w:rPr>
                <w:rFonts w:ascii="Courier New" w:hAnsi="Courier New" w:cs="Courier New"/>
                <w:sz w:val="20"/>
                <w:szCs w:val="20"/>
              </w:rPr>
            </w:pPr>
            <w:r>
              <w:rPr>
                <w:rFonts w:ascii="Courier New" w:hAnsi="Courier New" w:cs="Courier New"/>
                <w:sz w:val="20"/>
                <w:szCs w:val="20"/>
              </w:rPr>
              <w:t>0,00</w:t>
            </w:r>
          </w:p>
          <w:p w:rsidR="007F4E5B" w:rsidRDefault="007F4E5B" w:rsidP="00CE3EC9">
            <w:pPr>
              <w:jc w:val="center"/>
              <w:rPr>
                <w:rFonts w:ascii="Courier New" w:hAnsi="Courier New" w:cs="Courier New"/>
                <w:sz w:val="20"/>
                <w:szCs w:val="20"/>
              </w:rPr>
            </w:pPr>
          </w:p>
          <w:p w:rsidR="007F4E5B" w:rsidRPr="00CE3EC9" w:rsidRDefault="007F4E5B" w:rsidP="00CE3EC9">
            <w:pPr>
              <w:rPr>
                <w:rFonts w:ascii="Courier New" w:hAnsi="Courier New" w:cs="Courier New"/>
                <w:sz w:val="20"/>
                <w:szCs w:val="20"/>
              </w:rPr>
            </w:pPr>
          </w:p>
          <w:p w:rsidR="007F4E5B" w:rsidRPr="00CE3EC9" w:rsidRDefault="007F4E5B" w:rsidP="00CE3EC9">
            <w:pPr>
              <w:jc w:val="center"/>
              <w:rPr>
                <w:rFonts w:ascii="Courier New" w:hAnsi="Courier New" w:cs="Courier New"/>
                <w:sz w:val="20"/>
                <w:szCs w:val="20"/>
              </w:rPr>
            </w:pPr>
            <w:r>
              <w:rPr>
                <w:rFonts w:ascii="Courier New" w:hAnsi="Courier New" w:cs="Courier New"/>
                <w:sz w:val="20"/>
                <w:szCs w:val="20"/>
              </w:rPr>
              <w:t>0,00</w:t>
            </w:r>
          </w:p>
        </w:tc>
        <w:tc>
          <w:tcPr>
            <w:tcW w:w="1699" w:type="dxa"/>
            <w:shd w:val="clear" w:color="auto" w:fill="auto"/>
          </w:tcPr>
          <w:p w:rsidR="007F4E5B" w:rsidRDefault="007F4E5B" w:rsidP="00CE3EC9">
            <w:pPr>
              <w:rPr>
                <w:rFonts w:ascii="Courier New" w:hAnsi="Courier New" w:cs="Courier New"/>
                <w:sz w:val="20"/>
                <w:szCs w:val="20"/>
              </w:rPr>
            </w:pPr>
          </w:p>
          <w:p w:rsidR="007F4E5B" w:rsidRDefault="007F4E5B" w:rsidP="00CE3EC9">
            <w:pPr>
              <w:rPr>
                <w:rFonts w:ascii="Courier New" w:hAnsi="Courier New" w:cs="Courier New"/>
                <w:sz w:val="20"/>
                <w:szCs w:val="20"/>
              </w:rPr>
            </w:pPr>
          </w:p>
          <w:p w:rsidR="007F4E5B" w:rsidRDefault="007F4E5B" w:rsidP="00CE3EC9">
            <w:pPr>
              <w:rPr>
                <w:rFonts w:ascii="Courier New" w:hAnsi="Courier New" w:cs="Courier New"/>
                <w:sz w:val="20"/>
                <w:szCs w:val="20"/>
              </w:rPr>
            </w:pPr>
            <w:r>
              <w:rPr>
                <w:rFonts w:ascii="Courier New" w:hAnsi="Courier New" w:cs="Courier New"/>
                <w:sz w:val="20"/>
                <w:szCs w:val="20"/>
              </w:rPr>
              <w:t>3 600 000,00</w:t>
            </w:r>
          </w:p>
          <w:p w:rsidR="007F4E5B" w:rsidRDefault="007F4E5B" w:rsidP="00CE3EC9">
            <w:pPr>
              <w:rPr>
                <w:rFonts w:ascii="Courier New" w:hAnsi="Courier New" w:cs="Courier New"/>
                <w:sz w:val="20"/>
                <w:szCs w:val="20"/>
              </w:rPr>
            </w:pPr>
          </w:p>
          <w:p w:rsidR="007F4E5B" w:rsidRDefault="007F4E5B" w:rsidP="00CE3EC9">
            <w:pPr>
              <w:rPr>
                <w:rFonts w:ascii="Courier New" w:hAnsi="Courier New" w:cs="Courier New"/>
                <w:sz w:val="20"/>
                <w:szCs w:val="20"/>
              </w:rPr>
            </w:pPr>
          </w:p>
          <w:p w:rsidR="007F4E5B" w:rsidRDefault="007F4E5B" w:rsidP="00CE3EC9">
            <w:pPr>
              <w:jc w:val="center"/>
              <w:rPr>
                <w:rFonts w:ascii="Courier New" w:hAnsi="Courier New" w:cs="Courier New"/>
                <w:sz w:val="20"/>
                <w:szCs w:val="20"/>
              </w:rPr>
            </w:pPr>
            <w:r>
              <w:rPr>
                <w:rFonts w:ascii="Courier New" w:hAnsi="Courier New" w:cs="Courier New"/>
                <w:sz w:val="20"/>
                <w:szCs w:val="20"/>
              </w:rPr>
              <w:t>0,00</w:t>
            </w:r>
          </w:p>
          <w:p w:rsidR="007F4E5B" w:rsidRDefault="007F4E5B" w:rsidP="00CE3EC9">
            <w:pPr>
              <w:jc w:val="center"/>
              <w:rPr>
                <w:rFonts w:ascii="Courier New" w:hAnsi="Courier New" w:cs="Courier New"/>
                <w:sz w:val="20"/>
                <w:szCs w:val="20"/>
              </w:rPr>
            </w:pPr>
          </w:p>
          <w:p w:rsidR="007F4E5B" w:rsidRDefault="007F4E5B" w:rsidP="00CE3EC9">
            <w:pPr>
              <w:rPr>
                <w:rFonts w:ascii="Courier New" w:hAnsi="Courier New" w:cs="Courier New"/>
                <w:sz w:val="20"/>
                <w:szCs w:val="20"/>
              </w:rPr>
            </w:pPr>
          </w:p>
          <w:p w:rsidR="007F4E5B" w:rsidRPr="00CE3EC9" w:rsidRDefault="007F4E5B" w:rsidP="00CE3EC9">
            <w:pPr>
              <w:jc w:val="center"/>
              <w:rPr>
                <w:rFonts w:ascii="Courier New" w:hAnsi="Courier New" w:cs="Courier New"/>
                <w:sz w:val="20"/>
                <w:szCs w:val="20"/>
              </w:rPr>
            </w:pPr>
            <w:r>
              <w:rPr>
                <w:rFonts w:ascii="Courier New" w:hAnsi="Courier New" w:cs="Courier New"/>
                <w:sz w:val="20"/>
                <w:szCs w:val="20"/>
              </w:rPr>
              <w:t>0,00</w:t>
            </w:r>
          </w:p>
        </w:tc>
        <w:tc>
          <w:tcPr>
            <w:tcW w:w="1701" w:type="dxa"/>
          </w:tcPr>
          <w:p w:rsidR="007F4E5B" w:rsidRDefault="007F4E5B" w:rsidP="00CE3EC9">
            <w:pPr>
              <w:rPr>
                <w:rFonts w:ascii="Courier New" w:hAnsi="Courier New" w:cs="Courier New"/>
                <w:sz w:val="20"/>
                <w:szCs w:val="20"/>
              </w:rPr>
            </w:pPr>
          </w:p>
          <w:p w:rsidR="007F4E5B" w:rsidRDefault="007F4E5B" w:rsidP="00CE3EC9">
            <w:pPr>
              <w:rPr>
                <w:rFonts w:ascii="Courier New" w:hAnsi="Courier New" w:cs="Courier New"/>
                <w:sz w:val="20"/>
                <w:szCs w:val="20"/>
              </w:rPr>
            </w:pPr>
          </w:p>
          <w:p w:rsidR="007F4E5B" w:rsidRDefault="007F4E5B" w:rsidP="00CE3EC9">
            <w:pPr>
              <w:rPr>
                <w:rFonts w:ascii="Courier New" w:hAnsi="Courier New" w:cs="Courier New"/>
                <w:sz w:val="20"/>
                <w:szCs w:val="20"/>
              </w:rPr>
            </w:pPr>
            <w:r>
              <w:rPr>
                <w:rFonts w:ascii="Courier New" w:hAnsi="Courier New" w:cs="Courier New"/>
                <w:sz w:val="20"/>
                <w:szCs w:val="20"/>
              </w:rPr>
              <w:t>3 800 000,00</w:t>
            </w:r>
          </w:p>
          <w:p w:rsidR="007F4E5B" w:rsidRDefault="007F4E5B" w:rsidP="00CE3EC9">
            <w:pPr>
              <w:rPr>
                <w:rFonts w:ascii="Courier New" w:hAnsi="Courier New" w:cs="Courier New"/>
                <w:sz w:val="20"/>
                <w:szCs w:val="20"/>
              </w:rPr>
            </w:pPr>
          </w:p>
          <w:p w:rsidR="007F4E5B" w:rsidRDefault="007F4E5B" w:rsidP="00CE3EC9">
            <w:pPr>
              <w:rPr>
                <w:rFonts w:ascii="Courier New" w:hAnsi="Courier New" w:cs="Courier New"/>
                <w:sz w:val="20"/>
                <w:szCs w:val="20"/>
              </w:rPr>
            </w:pPr>
          </w:p>
          <w:p w:rsidR="007F4E5B" w:rsidRDefault="007F4E5B" w:rsidP="00CE3EC9">
            <w:pPr>
              <w:jc w:val="center"/>
              <w:rPr>
                <w:rFonts w:ascii="Courier New" w:hAnsi="Courier New" w:cs="Courier New"/>
                <w:sz w:val="20"/>
                <w:szCs w:val="20"/>
              </w:rPr>
            </w:pPr>
            <w:r>
              <w:rPr>
                <w:rFonts w:ascii="Courier New" w:hAnsi="Courier New" w:cs="Courier New"/>
                <w:sz w:val="20"/>
                <w:szCs w:val="20"/>
              </w:rPr>
              <w:t>0,00</w:t>
            </w:r>
          </w:p>
          <w:p w:rsidR="007F4E5B" w:rsidRDefault="007F4E5B" w:rsidP="00CE3EC9">
            <w:pPr>
              <w:jc w:val="center"/>
              <w:rPr>
                <w:rFonts w:ascii="Courier New" w:hAnsi="Courier New" w:cs="Courier New"/>
                <w:sz w:val="20"/>
                <w:szCs w:val="20"/>
              </w:rPr>
            </w:pPr>
          </w:p>
          <w:p w:rsidR="007F4E5B" w:rsidRDefault="007F4E5B" w:rsidP="00CE3EC9">
            <w:pPr>
              <w:rPr>
                <w:rFonts w:ascii="Courier New" w:hAnsi="Courier New" w:cs="Courier New"/>
                <w:sz w:val="20"/>
                <w:szCs w:val="20"/>
              </w:rPr>
            </w:pPr>
          </w:p>
          <w:p w:rsidR="007F4E5B" w:rsidRPr="00CE3EC9" w:rsidRDefault="007F4E5B" w:rsidP="00CE3EC9">
            <w:pPr>
              <w:jc w:val="center"/>
              <w:rPr>
                <w:rFonts w:ascii="Courier New" w:hAnsi="Courier New" w:cs="Courier New"/>
                <w:sz w:val="20"/>
                <w:szCs w:val="20"/>
              </w:rPr>
            </w:pPr>
            <w:r>
              <w:rPr>
                <w:rFonts w:ascii="Courier New" w:hAnsi="Courier New" w:cs="Courier New"/>
                <w:sz w:val="20"/>
                <w:szCs w:val="20"/>
              </w:rPr>
              <w:t>0,00</w:t>
            </w:r>
          </w:p>
        </w:tc>
        <w:tc>
          <w:tcPr>
            <w:tcW w:w="1560" w:type="dxa"/>
            <w:shd w:val="clear" w:color="auto" w:fill="auto"/>
          </w:tcPr>
          <w:p w:rsidR="007F4E5B" w:rsidRDefault="007F4E5B" w:rsidP="00CE3EC9">
            <w:pPr>
              <w:tabs>
                <w:tab w:val="left" w:pos="7513"/>
              </w:tabs>
              <w:rPr>
                <w:rFonts w:ascii="Courier New" w:hAnsi="Courier New" w:cs="Courier New"/>
                <w:sz w:val="22"/>
                <w:szCs w:val="22"/>
              </w:rPr>
            </w:pPr>
          </w:p>
          <w:p w:rsidR="007F4E5B" w:rsidRDefault="007F4E5B" w:rsidP="00CE3EC9">
            <w:pPr>
              <w:tabs>
                <w:tab w:val="left" w:pos="7513"/>
              </w:tabs>
              <w:rPr>
                <w:rFonts w:ascii="Courier New" w:hAnsi="Courier New" w:cs="Courier New"/>
                <w:sz w:val="22"/>
                <w:szCs w:val="22"/>
              </w:rPr>
            </w:pPr>
            <w:r w:rsidRPr="00004EC2">
              <w:rPr>
                <w:rFonts w:ascii="Courier New" w:hAnsi="Courier New" w:cs="Courier New"/>
                <w:sz w:val="22"/>
                <w:szCs w:val="22"/>
              </w:rPr>
              <w:t>Местный бюджет</w:t>
            </w:r>
            <w:r>
              <w:rPr>
                <w:rFonts w:ascii="Courier New" w:hAnsi="Courier New" w:cs="Courier New"/>
                <w:sz w:val="22"/>
                <w:szCs w:val="22"/>
              </w:rPr>
              <w:t xml:space="preserve">,  </w:t>
            </w:r>
          </w:p>
          <w:p w:rsidR="007F4E5B" w:rsidRDefault="007F4E5B" w:rsidP="00CE3EC9">
            <w:pPr>
              <w:tabs>
                <w:tab w:val="left" w:pos="7513"/>
              </w:tabs>
              <w:rPr>
                <w:rFonts w:ascii="Courier New" w:hAnsi="Courier New" w:cs="Courier New"/>
                <w:sz w:val="22"/>
                <w:szCs w:val="22"/>
              </w:rPr>
            </w:pPr>
            <w:r>
              <w:rPr>
                <w:rFonts w:ascii="Courier New" w:hAnsi="Courier New" w:cs="Courier New"/>
                <w:sz w:val="22"/>
                <w:szCs w:val="22"/>
              </w:rPr>
              <w:t xml:space="preserve">   </w:t>
            </w:r>
          </w:p>
          <w:p w:rsidR="007F4E5B" w:rsidRDefault="007F4E5B" w:rsidP="00CE3EC9">
            <w:pPr>
              <w:tabs>
                <w:tab w:val="left" w:pos="7513"/>
              </w:tabs>
              <w:rPr>
                <w:rFonts w:ascii="Courier New" w:hAnsi="Courier New" w:cs="Courier New"/>
                <w:sz w:val="22"/>
                <w:szCs w:val="22"/>
              </w:rPr>
            </w:pPr>
            <w:r>
              <w:rPr>
                <w:rFonts w:ascii="Courier New" w:hAnsi="Courier New" w:cs="Courier New"/>
                <w:sz w:val="22"/>
                <w:szCs w:val="22"/>
              </w:rPr>
              <w:t xml:space="preserve">Областной бюджет, </w:t>
            </w:r>
          </w:p>
          <w:p w:rsidR="007F4E5B" w:rsidRPr="00004EC2" w:rsidRDefault="007F4E5B" w:rsidP="005417E8">
            <w:pPr>
              <w:tabs>
                <w:tab w:val="left" w:pos="7513"/>
              </w:tabs>
              <w:rPr>
                <w:rFonts w:ascii="Courier New" w:hAnsi="Courier New" w:cs="Courier New"/>
              </w:rPr>
            </w:pPr>
            <w:r>
              <w:rPr>
                <w:rFonts w:ascii="Courier New" w:hAnsi="Courier New" w:cs="Courier New"/>
                <w:sz w:val="22"/>
                <w:szCs w:val="22"/>
              </w:rPr>
              <w:t xml:space="preserve">   Федеральный бюджет</w:t>
            </w:r>
          </w:p>
        </w:tc>
        <w:tc>
          <w:tcPr>
            <w:tcW w:w="1136" w:type="dxa"/>
            <w:shd w:val="clear" w:color="auto" w:fill="auto"/>
            <w:vAlign w:val="center"/>
          </w:tcPr>
          <w:p w:rsidR="007F4E5B" w:rsidRPr="00004EC2" w:rsidRDefault="00C340E3" w:rsidP="00C340E3">
            <w:pPr>
              <w:tabs>
                <w:tab w:val="left" w:pos="7513"/>
              </w:tabs>
              <w:ind w:right="-108"/>
              <w:rPr>
                <w:rFonts w:ascii="Courier New" w:hAnsi="Courier New" w:cs="Courier New"/>
              </w:rPr>
            </w:pPr>
            <w:r>
              <w:rPr>
                <w:rFonts w:ascii="Courier New" w:hAnsi="Courier New" w:cs="Courier New"/>
                <w:sz w:val="20"/>
                <w:szCs w:val="20"/>
              </w:rPr>
              <w:t xml:space="preserve">Отдел по молодежной политике, спорту и культуре </w:t>
            </w:r>
          </w:p>
        </w:tc>
      </w:tr>
      <w:tr w:rsidR="007F4E5B" w:rsidRPr="00004EC2" w:rsidTr="005E676E">
        <w:trPr>
          <w:trHeight w:val="611"/>
        </w:trPr>
        <w:tc>
          <w:tcPr>
            <w:tcW w:w="710" w:type="dxa"/>
            <w:shd w:val="clear" w:color="auto" w:fill="auto"/>
          </w:tcPr>
          <w:p w:rsidR="007F4E5B" w:rsidRPr="00004EC2" w:rsidRDefault="007F4E5B" w:rsidP="00AE26E3">
            <w:pPr>
              <w:tabs>
                <w:tab w:val="left" w:pos="7513"/>
              </w:tabs>
              <w:rPr>
                <w:rFonts w:ascii="Courier New" w:hAnsi="Courier New" w:cs="Courier New"/>
              </w:rPr>
            </w:pPr>
          </w:p>
        </w:tc>
        <w:tc>
          <w:tcPr>
            <w:tcW w:w="1701" w:type="dxa"/>
            <w:shd w:val="clear" w:color="auto" w:fill="auto"/>
            <w:vAlign w:val="center"/>
          </w:tcPr>
          <w:p w:rsidR="007F4E5B" w:rsidRPr="00004EC2" w:rsidRDefault="007F4E5B" w:rsidP="00AE26E3">
            <w:pPr>
              <w:tabs>
                <w:tab w:val="left" w:pos="7513"/>
              </w:tabs>
              <w:rPr>
                <w:rFonts w:ascii="Courier New" w:hAnsi="Courier New" w:cs="Courier New"/>
                <w:b/>
              </w:rPr>
            </w:pPr>
            <w:r w:rsidRPr="00004EC2">
              <w:rPr>
                <w:rFonts w:ascii="Courier New" w:hAnsi="Courier New" w:cs="Courier New"/>
                <w:b/>
                <w:sz w:val="22"/>
                <w:szCs w:val="22"/>
              </w:rPr>
              <w:t>ВСЕГО</w:t>
            </w:r>
          </w:p>
          <w:p w:rsidR="007F4E5B" w:rsidRPr="00004EC2" w:rsidRDefault="007F4E5B" w:rsidP="00AE26E3">
            <w:pPr>
              <w:tabs>
                <w:tab w:val="left" w:pos="7513"/>
              </w:tabs>
              <w:rPr>
                <w:rFonts w:ascii="Courier New" w:hAnsi="Courier New" w:cs="Courier New"/>
                <w:b/>
              </w:rPr>
            </w:pPr>
            <w:r w:rsidRPr="00004EC2">
              <w:rPr>
                <w:rFonts w:ascii="Courier New" w:hAnsi="Courier New" w:cs="Courier New"/>
                <w:b/>
                <w:sz w:val="22"/>
                <w:szCs w:val="22"/>
              </w:rPr>
              <w:t>и в том числе:</w:t>
            </w:r>
          </w:p>
        </w:tc>
        <w:tc>
          <w:tcPr>
            <w:tcW w:w="850" w:type="dxa"/>
            <w:shd w:val="clear" w:color="auto" w:fill="auto"/>
            <w:vAlign w:val="center"/>
          </w:tcPr>
          <w:p w:rsidR="007F4E5B" w:rsidRPr="00004EC2" w:rsidRDefault="007F4E5B" w:rsidP="0088766E">
            <w:pPr>
              <w:tabs>
                <w:tab w:val="left" w:pos="7513"/>
              </w:tabs>
              <w:rPr>
                <w:rFonts w:ascii="Courier New" w:hAnsi="Courier New" w:cs="Courier New"/>
                <w:b/>
              </w:rPr>
            </w:pPr>
            <w:r w:rsidRPr="00004EC2">
              <w:rPr>
                <w:rFonts w:ascii="Courier New" w:hAnsi="Courier New" w:cs="Courier New"/>
                <w:b/>
                <w:sz w:val="22"/>
                <w:szCs w:val="22"/>
              </w:rPr>
              <w:t>20</w:t>
            </w:r>
            <w:r>
              <w:rPr>
                <w:rFonts w:ascii="Courier New" w:hAnsi="Courier New" w:cs="Courier New"/>
                <w:b/>
                <w:sz w:val="22"/>
                <w:szCs w:val="22"/>
              </w:rPr>
              <w:t>20</w:t>
            </w:r>
            <w:r w:rsidRPr="00004EC2">
              <w:rPr>
                <w:rFonts w:ascii="Courier New" w:hAnsi="Courier New" w:cs="Courier New"/>
                <w:b/>
                <w:sz w:val="22"/>
                <w:szCs w:val="22"/>
              </w:rPr>
              <w:t>-202</w:t>
            </w:r>
            <w:r>
              <w:rPr>
                <w:rFonts w:ascii="Courier New" w:hAnsi="Courier New" w:cs="Courier New"/>
                <w:b/>
                <w:sz w:val="22"/>
                <w:szCs w:val="22"/>
              </w:rPr>
              <w:t>4</w:t>
            </w:r>
          </w:p>
        </w:tc>
        <w:tc>
          <w:tcPr>
            <w:tcW w:w="1843" w:type="dxa"/>
            <w:shd w:val="clear" w:color="auto" w:fill="auto"/>
            <w:vAlign w:val="center"/>
          </w:tcPr>
          <w:p w:rsidR="007F4E5B" w:rsidRPr="00CE3EC9" w:rsidRDefault="007F4E5B" w:rsidP="005E676E">
            <w:pPr>
              <w:jc w:val="center"/>
              <w:rPr>
                <w:rFonts w:ascii="Courier New" w:hAnsi="Courier New" w:cs="Courier New"/>
                <w:b/>
                <w:sz w:val="20"/>
                <w:szCs w:val="20"/>
              </w:rPr>
            </w:pPr>
            <w:r>
              <w:rPr>
                <w:rFonts w:ascii="Courier New" w:hAnsi="Courier New" w:cs="Courier New"/>
                <w:b/>
                <w:sz w:val="20"/>
                <w:szCs w:val="20"/>
              </w:rPr>
              <w:t>28 751 462,78</w:t>
            </w:r>
          </w:p>
        </w:tc>
        <w:tc>
          <w:tcPr>
            <w:tcW w:w="1842" w:type="dxa"/>
            <w:shd w:val="clear" w:color="auto" w:fill="auto"/>
            <w:vAlign w:val="center"/>
          </w:tcPr>
          <w:p w:rsidR="007F4E5B" w:rsidRPr="005417E8" w:rsidRDefault="007F4E5B" w:rsidP="005E676E">
            <w:pPr>
              <w:jc w:val="center"/>
              <w:rPr>
                <w:rFonts w:ascii="Courier New" w:hAnsi="Courier New" w:cs="Courier New"/>
                <w:b/>
                <w:sz w:val="20"/>
                <w:szCs w:val="20"/>
              </w:rPr>
            </w:pPr>
            <w:r w:rsidRPr="005417E8">
              <w:rPr>
                <w:rFonts w:ascii="Courier New" w:hAnsi="Courier New" w:cs="Courier New"/>
                <w:b/>
                <w:sz w:val="20"/>
                <w:szCs w:val="20"/>
              </w:rPr>
              <w:t>14 751 462,78</w:t>
            </w:r>
          </w:p>
        </w:tc>
        <w:tc>
          <w:tcPr>
            <w:tcW w:w="1699" w:type="dxa"/>
            <w:vAlign w:val="center"/>
          </w:tcPr>
          <w:p w:rsidR="007F4E5B" w:rsidRPr="005417E8" w:rsidRDefault="007F4E5B" w:rsidP="005E676E">
            <w:pPr>
              <w:tabs>
                <w:tab w:val="left" w:pos="7513"/>
              </w:tabs>
              <w:jc w:val="center"/>
              <w:rPr>
                <w:rFonts w:ascii="Courier New" w:hAnsi="Courier New" w:cs="Courier New"/>
                <w:b/>
                <w:sz w:val="20"/>
                <w:szCs w:val="20"/>
              </w:rPr>
            </w:pPr>
            <w:r w:rsidRPr="005417E8">
              <w:rPr>
                <w:rFonts w:ascii="Courier New" w:hAnsi="Courier New" w:cs="Courier New"/>
                <w:b/>
                <w:sz w:val="20"/>
                <w:szCs w:val="20"/>
              </w:rPr>
              <w:t>3 200 000,00</w:t>
            </w:r>
          </w:p>
        </w:tc>
        <w:tc>
          <w:tcPr>
            <w:tcW w:w="1703" w:type="dxa"/>
            <w:shd w:val="clear" w:color="auto" w:fill="auto"/>
            <w:vAlign w:val="center"/>
          </w:tcPr>
          <w:p w:rsidR="007F4E5B" w:rsidRPr="005417E8" w:rsidRDefault="007F4E5B" w:rsidP="005E676E">
            <w:pPr>
              <w:tabs>
                <w:tab w:val="left" w:pos="7513"/>
              </w:tabs>
              <w:jc w:val="center"/>
              <w:rPr>
                <w:rFonts w:ascii="Courier New" w:hAnsi="Courier New" w:cs="Courier New"/>
                <w:b/>
                <w:sz w:val="20"/>
                <w:szCs w:val="20"/>
              </w:rPr>
            </w:pPr>
            <w:r w:rsidRPr="005417E8">
              <w:rPr>
                <w:rFonts w:ascii="Courier New" w:hAnsi="Courier New" w:cs="Courier New"/>
                <w:b/>
                <w:sz w:val="20"/>
                <w:szCs w:val="20"/>
              </w:rPr>
              <w:t>3 400 000,00</w:t>
            </w:r>
          </w:p>
        </w:tc>
        <w:tc>
          <w:tcPr>
            <w:tcW w:w="1699" w:type="dxa"/>
            <w:shd w:val="clear" w:color="auto" w:fill="auto"/>
            <w:vAlign w:val="center"/>
          </w:tcPr>
          <w:p w:rsidR="007F4E5B" w:rsidRPr="005417E8" w:rsidRDefault="007F4E5B" w:rsidP="005E676E">
            <w:pPr>
              <w:tabs>
                <w:tab w:val="left" w:pos="7513"/>
              </w:tabs>
              <w:jc w:val="center"/>
              <w:rPr>
                <w:rFonts w:ascii="Courier New" w:hAnsi="Courier New" w:cs="Courier New"/>
                <w:b/>
                <w:sz w:val="20"/>
                <w:szCs w:val="20"/>
              </w:rPr>
            </w:pPr>
            <w:r w:rsidRPr="005417E8">
              <w:rPr>
                <w:rFonts w:ascii="Courier New" w:hAnsi="Courier New" w:cs="Courier New"/>
                <w:b/>
                <w:sz w:val="20"/>
                <w:szCs w:val="20"/>
              </w:rPr>
              <w:t>3 600 000,00</w:t>
            </w:r>
          </w:p>
        </w:tc>
        <w:tc>
          <w:tcPr>
            <w:tcW w:w="1701" w:type="dxa"/>
            <w:vAlign w:val="center"/>
          </w:tcPr>
          <w:p w:rsidR="007F4E5B" w:rsidRPr="005417E8" w:rsidRDefault="007F4E5B" w:rsidP="005E676E">
            <w:pPr>
              <w:tabs>
                <w:tab w:val="left" w:pos="7513"/>
              </w:tabs>
              <w:jc w:val="center"/>
              <w:rPr>
                <w:rFonts w:ascii="Courier New" w:hAnsi="Courier New" w:cs="Courier New"/>
                <w:b/>
                <w:sz w:val="20"/>
                <w:szCs w:val="20"/>
              </w:rPr>
            </w:pPr>
            <w:r w:rsidRPr="005417E8">
              <w:rPr>
                <w:rFonts w:ascii="Courier New" w:hAnsi="Courier New" w:cs="Courier New"/>
                <w:b/>
                <w:sz w:val="20"/>
                <w:szCs w:val="20"/>
              </w:rPr>
              <w:t>3 800 000,00</w:t>
            </w:r>
          </w:p>
        </w:tc>
        <w:tc>
          <w:tcPr>
            <w:tcW w:w="1560" w:type="dxa"/>
            <w:shd w:val="clear" w:color="auto" w:fill="auto"/>
            <w:vAlign w:val="center"/>
          </w:tcPr>
          <w:p w:rsidR="007F4E5B" w:rsidRPr="005417E8" w:rsidRDefault="007F4E5B" w:rsidP="00AE26E3">
            <w:pPr>
              <w:tabs>
                <w:tab w:val="left" w:pos="7513"/>
              </w:tabs>
              <w:rPr>
                <w:rFonts w:ascii="Courier New" w:hAnsi="Courier New" w:cs="Courier New"/>
              </w:rPr>
            </w:pPr>
          </w:p>
        </w:tc>
        <w:tc>
          <w:tcPr>
            <w:tcW w:w="1136" w:type="dxa"/>
            <w:shd w:val="clear" w:color="auto" w:fill="auto"/>
          </w:tcPr>
          <w:p w:rsidR="007F4E5B" w:rsidRPr="00004EC2" w:rsidRDefault="007F4E5B" w:rsidP="00AE26E3">
            <w:pPr>
              <w:tabs>
                <w:tab w:val="left" w:pos="7513"/>
              </w:tabs>
              <w:rPr>
                <w:rFonts w:ascii="Courier New" w:hAnsi="Courier New" w:cs="Courier New"/>
              </w:rPr>
            </w:pPr>
          </w:p>
        </w:tc>
      </w:tr>
      <w:tr w:rsidR="007F4E5B" w:rsidRPr="00004EC2" w:rsidTr="005E676E">
        <w:trPr>
          <w:trHeight w:val="551"/>
        </w:trPr>
        <w:tc>
          <w:tcPr>
            <w:tcW w:w="710" w:type="dxa"/>
            <w:shd w:val="clear" w:color="auto" w:fill="auto"/>
          </w:tcPr>
          <w:p w:rsidR="007F4E5B" w:rsidRPr="00004EC2" w:rsidRDefault="007F4E5B" w:rsidP="00AE26E3">
            <w:pPr>
              <w:tabs>
                <w:tab w:val="left" w:pos="7513"/>
              </w:tabs>
              <w:rPr>
                <w:rFonts w:ascii="Courier New" w:hAnsi="Courier New" w:cs="Courier New"/>
              </w:rPr>
            </w:pPr>
          </w:p>
        </w:tc>
        <w:tc>
          <w:tcPr>
            <w:tcW w:w="1701" w:type="dxa"/>
            <w:shd w:val="clear" w:color="auto" w:fill="auto"/>
            <w:vAlign w:val="center"/>
          </w:tcPr>
          <w:p w:rsidR="007F4E5B" w:rsidRPr="00004EC2" w:rsidRDefault="007F4E5B" w:rsidP="00AE26E3">
            <w:pPr>
              <w:tabs>
                <w:tab w:val="left" w:pos="7513"/>
              </w:tabs>
              <w:rPr>
                <w:rFonts w:ascii="Courier New" w:hAnsi="Courier New" w:cs="Courier New"/>
                <w:b/>
              </w:rPr>
            </w:pPr>
            <w:r w:rsidRPr="00004EC2">
              <w:rPr>
                <w:rFonts w:ascii="Courier New" w:hAnsi="Courier New" w:cs="Courier New"/>
                <w:b/>
                <w:sz w:val="22"/>
                <w:szCs w:val="22"/>
              </w:rPr>
              <w:t>Местный бюджет</w:t>
            </w:r>
          </w:p>
        </w:tc>
        <w:tc>
          <w:tcPr>
            <w:tcW w:w="850" w:type="dxa"/>
            <w:shd w:val="clear" w:color="auto" w:fill="auto"/>
            <w:vAlign w:val="center"/>
          </w:tcPr>
          <w:p w:rsidR="007F4E5B" w:rsidRPr="00004EC2" w:rsidRDefault="007F4E5B" w:rsidP="00AE26E3">
            <w:pPr>
              <w:tabs>
                <w:tab w:val="left" w:pos="7513"/>
              </w:tabs>
              <w:rPr>
                <w:rFonts w:ascii="Courier New" w:hAnsi="Courier New" w:cs="Courier New"/>
                <w:b/>
              </w:rPr>
            </w:pPr>
          </w:p>
        </w:tc>
        <w:tc>
          <w:tcPr>
            <w:tcW w:w="1843" w:type="dxa"/>
            <w:shd w:val="clear" w:color="auto" w:fill="auto"/>
            <w:vAlign w:val="center"/>
          </w:tcPr>
          <w:p w:rsidR="007F4E5B" w:rsidRPr="00CE3EC9" w:rsidRDefault="007F4E5B" w:rsidP="005E676E">
            <w:pPr>
              <w:jc w:val="center"/>
              <w:rPr>
                <w:rFonts w:ascii="Courier New" w:hAnsi="Courier New" w:cs="Courier New"/>
                <w:b/>
                <w:sz w:val="20"/>
                <w:szCs w:val="20"/>
              </w:rPr>
            </w:pPr>
            <w:r>
              <w:rPr>
                <w:rFonts w:ascii="Courier New" w:hAnsi="Courier New" w:cs="Courier New"/>
                <w:b/>
                <w:sz w:val="20"/>
                <w:szCs w:val="20"/>
              </w:rPr>
              <w:t>17 000 000,00</w:t>
            </w:r>
          </w:p>
        </w:tc>
        <w:tc>
          <w:tcPr>
            <w:tcW w:w="1842" w:type="dxa"/>
            <w:shd w:val="clear" w:color="auto" w:fill="auto"/>
            <w:vAlign w:val="center"/>
          </w:tcPr>
          <w:p w:rsidR="007F4E5B" w:rsidRPr="005417E8" w:rsidRDefault="007F4E5B" w:rsidP="005E676E">
            <w:pPr>
              <w:jc w:val="center"/>
              <w:rPr>
                <w:rFonts w:ascii="Courier New" w:hAnsi="Courier New" w:cs="Courier New"/>
                <w:b/>
                <w:sz w:val="20"/>
                <w:szCs w:val="20"/>
              </w:rPr>
            </w:pPr>
            <w:r w:rsidRPr="005417E8">
              <w:rPr>
                <w:rFonts w:ascii="Courier New" w:hAnsi="Courier New" w:cs="Courier New"/>
                <w:b/>
                <w:sz w:val="20"/>
                <w:szCs w:val="20"/>
              </w:rPr>
              <w:t>3 000 000,00</w:t>
            </w:r>
          </w:p>
        </w:tc>
        <w:tc>
          <w:tcPr>
            <w:tcW w:w="1699" w:type="dxa"/>
            <w:vAlign w:val="center"/>
          </w:tcPr>
          <w:p w:rsidR="007F4E5B" w:rsidRPr="005417E8" w:rsidRDefault="007F4E5B" w:rsidP="005E676E">
            <w:pPr>
              <w:jc w:val="center"/>
              <w:rPr>
                <w:rFonts w:ascii="Courier New" w:hAnsi="Courier New" w:cs="Courier New"/>
                <w:b/>
                <w:sz w:val="20"/>
                <w:szCs w:val="20"/>
              </w:rPr>
            </w:pPr>
            <w:r w:rsidRPr="005417E8">
              <w:rPr>
                <w:rFonts w:ascii="Courier New" w:hAnsi="Courier New" w:cs="Courier New"/>
                <w:b/>
                <w:sz w:val="20"/>
                <w:szCs w:val="20"/>
              </w:rPr>
              <w:t>3 200 000,00</w:t>
            </w:r>
          </w:p>
        </w:tc>
        <w:tc>
          <w:tcPr>
            <w:tcW w:w="1703" w:type="dxa"/>
            <w:shd w:val="clear" w:color="auto" w:fill="auto"/>
            <w:vAlign w:val="center"/>
          </w:tcPr>
          <w:p w:rsidR="007F4E5B" w:rsidRPr="005417E8" w:rsidRDefault="007F4E5B" w:rsidP="005E676E">
            <w:pPr>
              <w:jc w:val="center"/>
              <w:rPr>
                <w:rFonts w:ascii="Courier New" w:hAnsi="Courier New" w:cs="Courier New"/>
                <w:b/>
                <w:sz w:val="20"/>
                <w:szCs w:val="20"/>
              </w:rPr>
            </w:pPr>
            <w:r w:rsidRPr="005417E8">
              <w:rPr>
                <w:rFonts w:ascii="Courier New" w:hAnsi="Courier New" w:cs="Courier New"/>
                <w:b/>
                <w:sz w:val="20"/>
                <w:szCs w:val="20"/>
              </w:rPr>
              <w:t>3 400 000,00</w:t>
            </w:r>
          </w:p>
        </w:tc>
        <w:tc>
          <w:tcPr>
            <w:tcW w:w="1699" w:type="dxa"/>
            <w:shd w:val="clear" w:color="auto" w:fill="auto"/>
            <w:vAlign w:val="center"/>
          </w:tcPr>
          <w:p w:rsidR="007F4E5B" w:rsidRPr="005417E8" w:rsidRDefault="007F4E5B" w:rsidP="005E676E">
            <w:pPr>
              <w:jc w:val="center"/>
              <w:rPr>
                <w:rFonts w:ascii="Courier New" w:hAnsi="Courier New" w:cs="Courier New"/>
                <w:b/>
                <w:sz w:val="20"/>
                <w:szCs w:val="20"/>
              </w:rPr>
            </w:pPr>
            <w:r w:rsidRPr="005417E8">
              <w:rPr>
                <w:rFonts w:ascii="Courier New" w:hAnsi="Courier New" w:cs="Courier New"/>
                <w:b/>
                <w:sz w:val="20"/>
                <w:szCs w:val="20"/>
              </w:rPr>
              <w:t>3 600 000,00</w:t>
            </w:r>
          </w:p>
        </w:tc>
        <w:tc>
          <w:tcPr>
            <w:tcW w:w="1701" w:type="dxa"/>
            <w:vAlign w:val="center"/>
          </w:tcPr>
          <w:p w:rsidR="007F4E5B" w:rsidRPr="005417E8" w:rsidRDefault="007F4E5B" w:rsidP="005E676E">
            <w:pPr>
              <w:jc w:val="center"/>
              <w:rPr>
                <w:rFonts w:ascii="Courier New" w:hAnsi="Courier New" w:cs="Courier New"/>
                <w:b/>
                <w:sz w:val="20"/>
                <w:szCs w:val="20"/>
              </w:rPr>
            </w:pPr>
            <w:r w:rsidRPr="005417E8">
              <w:rPr>
                <w:rFonts w:ascii="Courier New" w:hAnsi="Courier New" w:cs="Courier New"/>
                <w:b/>
                <w:sz w:val="20"/>
                <w:szCs w:val="20"/>
              </w:rPr>
              <w:t>3 800 000,0</w:t>
            </w:r>
            <w:r w:rsidR="00C340E3">
              <w:rPr>
                <w:rFonts w:ascii="Courier New" w:hAnsi="Courier New" w:cs="Courier New"/>
                <w:b/>
                <w:sz w:val="20"/>
                <w:szCs w:val="20"/>
              </w:rPr>
              <w:t>0</w:t>
            </w:r>
          </w:p>
        </w:tc>
        <w:tc>
          <w:tcPr>
            <w:tcW w:w="1560" w:type="dxa"/>
            <w:shd w:val="clear" w:color="auto" w:fill="auto"/>
            <w:vAlign w:val="center"/>
          </w:tcPr>
          <w:p w:rsidR="007F4E5B" w:rsidRPr="00004EC2" w:rsidRDefault="007F4E5B" w:rsidP="00AE26E3">
            <w:pPr>
              <w:tabs>
                <w:tab w:val="left" w:pos="7513"/>
              </w:tabs>
              <w:rPr>
                <w:rFonts w:ascii="Courier New" w:hAnsi="Courier New" w:cs="Courier New"/>
              </w:rPr>
            </w:pPr>
          </w:p>
        </w:tc>
        <w:tc>
          <w:tcPr>
            <w:tcW w:w="1136" w:type="dxa"/>
            <w:shd w:val="clear" w:color="auto" w:fill="auto"/>
          </w:tcPr>
          <w:p w:rsidR="007F4E5B" w:rsidRPr="00004EC2" w:rsidRDefault="007F4E5B" w:rsidP="00AE26E3">
            <w:pPr>
              <w:tabs>
                <w:tab w:val="left" w:pos="7513"/>
              </w:tabs>
              <w:rPr>
                <w:rFonts w:ascii="Courier New" w:hAnsi="Courier New" w:cs="Courier New"/>
              </w:rPr>
            </w:pPr>
          </w:p>
        </w:tc>
      </w:tr>
      <w:tr w:rsidR="007F4E5B" w:rsidRPr="00004EC2" w:rsidTr="005E676E">
        <w:trPr>
          <w:trHeight w:val="556"/>
        </w:trPr>
        <w:tc>
          <w:tcPr>
            <w:tcW w:w="710" w:type="dxa"/>
            <w:shd w:val="clear" w:color="auto" w:fill="auto"/>
          </w:tcPr>
          <w:p w:rsidR="007F4E5B" w:rsidRPr="00004EC2" w:rsidRDefault="007F4E5B" w:rsidP="00AE26E3">
            <w:pPr>
              <w:tabs>
                <w:tab w:val="left" w:pos="7513"/>
              </w:tabs>
              <w:rPr>
                <w:rFonts w:ascii="Courier New" w:hAnsi="Courier New" w:cs="Courier New"/>
              </w:rPr>
            </w:pPr>
          </w:p>
        </w:tc>
        <w:tc>
          <w:tcPr>
            <w:tcW w:w="1701" w:type="dxa"/>
            <w:shd w:val="clear" w:color="auto" w:fill="auto"/>
            <w:vAlign w:val="center"/>
          </w:tcPr>
          <w:p w:rsidR="007F4E5B" w:rsidRPr="00004EC2" w:rsidRDefault="007F4E5B" w:rsidP="00AE26E3">
            <w:pPr>
              <w:tabs>
                <w:tab w:val="left" w:pos="7513"/>
              </w:tabs>
              <w:rPr>
                <w:rFonts w:ascii="Courier New" w:hAnsi="Courier New" w:cs="Courier New"/>
                <w:b/>
                <w:sz w:val="22"/>
                <w:szCs w:val="22"/>
              </w:rPr>
            </w:pPr>
            <w:r>
              <w:rPr>
                <w:rFonts w:ascii="Courier New" w:hAnsi="Courier New" w:cs="Courier New"/>
                <w:b/>
                <w:sz w:val="22"/>
                <w:szCs w:val="22"/>
              </w:rPr>
              <w:t>Областной бюджет</w:t>
            </w:r>
          </w:p>
        </w:tc>
        <w:tc>
          <w:tcPr>
            <w:tcW w:w="850" w:type="dxa"/>
            <w:shd w:val="clear" w:color="auto" w:fill="auto"/>
            <w:vAlign w:val="center"/>
          </w:tcPr>
          <w:p w:rsidR="007F4E5B" w:rsidRPr="00004EC2" w:rsidRDefault="007F4E5B" w:rsidP="00AE26E3">
            <w:pPr>
              <w:tabs>
                <w:tab w:val="left" w:pos="7513"/>
              </w:tabs>
              <w:rPr>
                <w:rFonts w:ascii="Courier New" w:hAnsi="Courier New" w:cs="Courier New"/>
                <w:b/>
              </w:rPr>
            </w:pPr>
          </w:p>
        </w:tc>
        <w:tc>
          <w:tcPr>
            <w:tcW w:w="1843" w:type="dxa"/>
            <w:shd w:val="clear" w:color="auto" w:fill="auto"/>
            <w:vAlign w:val="center"/>
          </w:tcPr>
          <w:p w:rsidR="007F4E5B" w:rsidRPr="00CE3EC9" w:rsidRDefault="007F4E5B" w:rsidP="005E676E">
            <w:pPr>
              <w:jc w:val="center"/>
              <w:rPr>
                <w:rFonts w:ascii="Courier New" w:hAnsi="Courier New" w:cs="Courier New"/>
                <w:b/>
                <w:sz w:val="20"/>
                <w:szCs w:val="20"/>
              </w:rPr>
            </w:pPr>
            <w:r>
              <w:rPr>
                <w:rFonts w:ascii="Courier New" w:hAnsi="Courier New" w:cs="Courier New"/>
                <w:b/>
                <w:sz w:val="20"/>
                <w:szCs w:val="20"/>
              </w:rPr>
              <w:t>10 408 702,31</w:t>
            </w:r>
          </w:p>
        </w:tc>
        <w:tc>
          <w:tcPr>
            <w:tcW w:w="1842" w:type="dxa"/>
            <w:shd w:val="clear" w:color="auto" w:fill="auto"/>
            <w:vAlign w:val="center"/>
          </w:tcPr>
          <w:p w:rsidR="007F4E5B" w:rsidRPr="005417E8" w:rsidRDefault="007F4E5B" w:rsidP="005E676E">
            <w:pPr>
              <w:jc w:val="center"/>
              <w:rPr>
                <w:rFonts w:ascii="Courier New" w:hAnsi="Courier New" w:cs="Courier New"/>
                <w:b/>
                <w:sz w:val="20"/>
                <w:szCs w:val="20"/>
              </w:rPr>
            </w:pPr>
            <w:r w:rsidRPr="005417E8">
              <w:rPr>
                <w:rFonts w:ascii="Courier New" w:hAnsi="Courier New" w:cs="Courier New"/>
                <w:b/>
                <w:sz w:val="20"/>
                <w:szCs w:val="20"/>
              </w:rPr>
              <w:t>10 408 702,31</w:t>
            </w:r>
          </w:p>
        </w:tc>
        <w:tc>
          <w:tcPr>
            <w:tcW w:w="1699" w:type="dxa"/>
            <w:vAlign w:val="center"/>
          </w:tcPr>
          <w:p w:rsidR="007F4E5B" w:rsidRPr="005417E8" w:rsidRDefault="007F4E5B" w:rsidP="005E676E">
            <w:pPr>
              <w:jc w:val="center"/>
              <w:rPr>
                <w:rFonts w:ascii="Courier New" w:hAnsi="Courier New" w:cs="Courier New"/>
                <w:b/>
                <w:sz w:val="20"/>
                <w:szCs w:val="20"/>
              </w:rPr>
            </w:pPr>
            <w:r w:rsidRPr="005417E8">
              <w:rPr>
                <w:rFonts w:ascii="Courier New" w:hAnsi="Courier New" w:cs="Courier New"/>
                <w:b/>
                <w:sz w:val="20"/>
                <w:szCs w:val="20"/>
              </w:rPr>
              <w:t>0,00</w:t>
            </w:r>
          </w:p>
        </w:tc>
        <w:tc>
          <w:tcPr>
            <w:tcW w:w="1703" w:type="dxa"/>
            <w:shd w:val="clear" w:color="auto" w:fill="auto"/>
            <w:vAlign w:val="center"/>
          </w:tcPr>
          <w:p w:rsidR="007F4E5B" w:rsidRPr="005417E8" w:rsidRDefault="007F4E5B" w:rsidP="005E676E">
            <w:pPr>
              <w:jc w:val="center"/>
              <w:rPr>
                <w:rFonts w:ascii="Courier New" w:hAnsi="Courier New" w:cs="Courier New"/>
                <w:b/>
                <w:sz w:val="20"/>
                <w:szCs w:val="20"/>
              </w:rPr>
            </w:pPr>
            <w:r w:rsidRPr="005417E8">
              <w:rPr>
                <w:rFonts w:ascii="Courier New" w:hAnsi="Courier New" w:cs="Courier New"/>
                <w:b/>
                <w:sz w:val="20"/>
                <w:szCs w:val="20"/>
              </w:rPr>
              <w:t>0,00</w:t>
            </w:r>
          </w:p>
        </w:tc>
        <w:tc>
          <w:tcPr>
            <w:tcW w:w="1699" w:type="dxa"/>
            <w:shd w:val="clear" w:color="auto" w:fill="auto"/>
            <w:vAlign w:val="center"/>
          </w:tcPr>
          <w:p w:rsidR="007F4E5B" w:rsidRPr="005417E8" w:rsidRDefault="007F4E5B" w:rsidP="005E676E">
            <w:pPr>
              <w:jc w:val="center"/>
              <w:rPr>
                <w:rFonts w:ascii="Courier New" w:hAnsi="Courier New" w:cs="Courier New"/>
                <w:b/>
                <w:sz w:val="20"/>
                <w:szCs w:val="20"/>
              </w:rPr>
            </w:pPr>
            <w:r w:rsidRPr="005417E8">
              <w:rPr>
                <w:rFonts w:ascii="Courier New" w:hAnsi="Courier New" w:cs="Courier New"/>
                <w:b/>
                <w:sz w:val="20"/>
                <w:szCs w:val="20"/>
              </w:rPr>
              <w:t>0,00</w:t>
            </w:r>
          </w:p>
        </w:tc>
        <w:tc>
          <w:tcPr>
            <w:tcW w:w="1701" w:type="dxa"/>
            <w:vAlign w:val="center"/>
          </w:tcPr>
          <w:p w:rsidR="007F4E5B" w:rsidRPr="005417E8" w:rsidRDefault="007F4E5B" w:rsidP="005E676E">
            <w:pPr>
              <w:jc w:val="center"/>
              <w:rPr>
                <w:rFonts w:ascii="Courier New" w:hAnsi="Courier New" w:cs="Courier New"/>
                <w:b/>
                <w:sz w:val="20"/>
                <w:szCs w:val="20"/>
              </w:rPr>
            </w:pPr>
            <w:r w:rsidRPr="005417E8">
              <w:rPr>
                <w:rFonts w:ascii="Courier New" w:hAnsi="Courier New" w:cs="Courier New"/>
                <w:b/>
                <w:sz w:val="20"/>
                <w:szCs w:val="20"/>
              </w:rPr>
              <w:t>0,00</w:t>
            </w:r>
          </w:p>
        </w:tc>
        <w:tc>
          <w:tcPr>
            <w:tcW w:w="1560" w:type="dxa"/>
            <w:shd w:val="clear" w:color="auto" w:fill="auto"/>
            <w:vAlign w:val="center"/>
          </w:tcPr>
          <w:p w:rsidR="007F4E5B" w:rsidRPr="00004EC2" w:rsidRDefault="007F4E5B" w:rsidP="00AE26E3">
            <w:pPr>
              <w:tabs>
                <w:tab w:val="left" w:pos="7513"/>
              </w:tabs>
              <w:rPr>
                <w:rFonts w:ascii="Courier New" w:hAnsi="Courier New" w:cs="Courier New"/>
              </w:rPr>
            </w:pPr>
          </w:p>
        </w:tc>
        <w:tc>
          <w:tcPr>
            <w:tcW w:w="1136" w:type="dxa"/>
            <w:shd w:val="clear" w:color="auto" w:fill="auto"/>
          </w:tcPr>
          <w:p w:rsidR="007F4E5B" w:rsidRPr="00004EC2" w:rsidRDefault="007F4E5B" w:rsidP="00AE26E3">
            <w:pPr>
              <w:tabs>
                <w:tab w:val="left" w:pos="7513"/>
              </w:tabs>
              <w:rPr>
                <w:rFonts w:ascii="Courier New" w:hAnsi="Courier New" w:cs="Courier New"/>
              </w:rPr>
            </w:pPr>
          </w:p>
        </w:tc>
      </w:tr>
      <w:tr w:rsidR="007F4E5B" w:rsidRPr="00004EC2" w:rsidTr="005E676E">
        <w:trPr>
          <w:trHeight w:val="556"/>
        </w:trPr>
        <w:tc>
          <w:tcPr>
            <w:tcW w:w="710" w:type="dxa"/>
            <w:shd w:val="clear" w:color="auto" w:fill="auto"/>
          </w:tcPr>
          <w:p w:rsidR="007F4E5B" w:rsidRPr="00004EC2" w:rsidRDefault="007F4E5B" w:rsidP="00AE26E3">
            <w:pPr>
              <w:tabs>
                <w:tab w:val="left" w:pos="7513"/>
              </w:tabs>
              <w:rPr>
                <w:rFonts w:ascii="Courier New" w:hAnsi="Courier New" w:cs="Courier New"/>
              </w:rPr>
            </w:pPr>
          </w:p>
        </w:tc>
        <w:tc>
          <w:tcPr>
            <w:tcW w:w="1701" w:type="dxa"/>
            <w:shd w:val="clear" w:color="auto" w:fill="auto"/>
            <w:vAlign w:val="center"/>
          </w:tcPr>
          <w:p w:rsidR="007F4E5B" w:rsidRPr="00004EC2" w:rsidRDefault="007F4E5B" w:rsidP="00AE26E3">
            <w:pPr>
              <w:tabs>
                <w:tab w:val="left" w:pos="7513"/>
              </w:tabs>
              <w:rPr>
                <w:rFonts w:ascii="Courier New" w:hAnsi="Courier New" w:cs="Courier New"/>
                <w:b/>
              </w:rPr>
            </w:pPr>
            <w:r>
              <w:rPr>
                <w:rFonts w:ascii="Courier New" w:hAnsi="Courier New" w:cs="Courier New"/>
                <w:b/>
                <w:sz w:val="22"/>
                <w:szCs w:val="22"/>
              </w:rPr>
              <w:t>Федеральный</w:t>
            </w:r>
            <w:r w:rsidRPr="00004EC2">
              <w:rPr>
                <w:rFonts w:ascii="Courier New" w:hAnsi="Courier New" w:cs="Courier New"/>
                <w:b/>
                <w:sz w:val="22"/>
                <w:szCs w:val="22"/>
              </w:rPr>
              <w:t xml:space="preserve"> бюджет</w:t>
            </w:r>
          </w:p>
        </w:tc>
        <w:tc>
          <w:tcPr>
            <w:tcW w:w="850" w:type="dxa"/>
            <w:shd w:val="clear" w:color="auto" w:fill="auto"/>
            <w:vAlign w:val="center"/>
          </w:tcPr>
          <w:p w:rsidR="007F4E5B" w:rsidRPr="00004EC2" w:rsidRDefault="007F4E5B" w:rsidP="00AE26E3">
            <w:pPr>
              <w:tabs>
                <w:tab w:val="left" w:pos="7513"/>
              </w:tabs>
              <w:rPr>
                <w:rFonts w:ascii="Courier New" w:hAnsi="Courier New" w:cs="Courier New"/>
                <w:b/>
              </w:rPr>
            </w:pPr>
          </w:p>
        </w:tc>
        <w:tc>
          <w:tcPr>
            <w:tcW w:w="1843" w:type="dxa"/>
            <w:shd w:val="clear" w:color="auto" w:fill="auto"/>
            <w:vAlign w:val="center"/>
          </w:tcPr>
          <w:p w:rsidR="007F4E5B" w:rsidRPr="00CE3EC9" w:rsidRDefault="007F4E5B" w:rsidP="005E676E">
            <w:pPr>
              <w:jc w:val="center"/>
              <w:rPr>
                <w:rFonts w:ascii="Courier New" w:hAnsi="Courier New" w:cs="Courier New"/>
                <w:b/>
                <w:sz w:val="20"/>
                <w:szCs w:val="20"/>
              </w:rPr>
            </w:pPr>
            <w:r>
              <w:rPr>
                <w:rFonts w:ascii="Courier New" w:hAnsi="Courier New" w:cs="Courier New"/>
                <w:b/>
                <w:sz w:val="20"/>
                <w:szCs w:val="20"/>
              </w:rPr>
              <w:t>1 342 760,47</w:t>
            </w:r>
          </w:p>
        </w:tc>
        <w:tc>
          <w:tcPr>
            <w:tcW w:w="1842" w:type="dxa"/>
            <w:shd w:val="clear" w:color="auto" w:fill="auto"/>
            <w:vAlign w:val="center"/>
          </w:tcPr>
          <w:p w:rsidR="007F4E5B" w:rsidRPr="005417E8" w:rsidRDefault="007F4E5B" w:rsidP="005E676E">
            <w:pPr>
              <w:jc w:val="center"/>
              <w:rPr>
                <w:rFonts w:ascii="Courier New" w:hAnsi="Courier New" w:cs="Courier New"/>
                <w:b/>
                <w:sz w:val="20"/>
                <w:szCs w:val="20"/>
              </w:rPr>
            </w:pPr>
            <w:r w:rsidRPr="005417E8">
              <w:rPr>
                <w:rFonts w:ascii="Courier New" w:hAnsi="Courier New" w:cs="Courier New"/>
                <w:b/>
                <w:sz w:val="20"/>
                <w:szCs w:val="20"/>
              </w:rPr>
              <w:t>1 342 760,47</w:t>
            </w:r>
          </w:p>
        </w:tc>
        <w:tc>
          <w:tcPr>
            <w:tcW w:w="1699" w:type="dxa"/>
            <w:vAlign w:val="center"/>
          </w:tcPr>
          <w:p w:rsidR="007F4E5B" w:rsidRPr="005417E8" w:rsidRDefault="007F4E5B" w:rsidP="005E676E">
            <w:pPr>
              <w:jc w:val="center"/>
              <w:rPr>
                <w:rFonts w:ascii="Courier New" w:hAnsi="Courier New" w:cs="Courier New"/>
                <w:b/>
                <w:sz w:val="20"/>
                <w:szCs w:val="20"/>
              </w:rPr>
            </w:pPr>
            <w:r w:rsidRPr="005417E8">
              <w:rPr>
                <w:rFonts w:ascii="Courier New" w:hAnsi="Courier New" w:cs="Courier New"/>
                <w:b/>
                <w:sz w:val="20"/>
                <w:szCs w:val="20"/>
              </w:rPr>
              <w:t>0,00</w:t>
            </w:r>
          </w:p>
        </w:tc>
        <w:tc>
          <w:tcPr>
            <w:tcW w:w="1703" w:type="dxa"/>
            <w:shd w:val="clear" w:color="auto" w:fill="auto"/>
            <w:vAlign w:val="center"/>
          </w:tcPr>
          <w:p w:rsidR="007F4E5B" w:rsidRPr="005417E8" w:rsidRDefault="007F4E5B" w:rsidP="005E676E">
            <w:pPr>
              <w:jc w:val="center"/>
              <w:rPr>
                <w:rFonts w:ascii="Courier New" w:hAnsi="Courier New" w:cs="Courier New"/>
                <w:b/>
                <w:sz w:val="20"/>
                <w:szCs w:val="20"/>
              </w:rPr>
            </w:pPr>
            <w:r w:rsidRPr="005417E8">
              <w:rPr>
                <w:rFonts w:ascii="Courier New" w:hAnsi="Courier New" w:cs="Courier New"/>
                <w:b/>
                <w:sz w:val="20"/>
                <w:szCs w:val="20"/>
              </w:rPr>
              <w:t>0,00</w:t>
            </w:r>
          </w:p>
        </w:tc>
        <w:tc>
          <w:tcPr>
            <w:tcW w:w="1699" w:type="dxa"/>
            <w:shd w:val="clear" w:color="auto" w:fill="auto"/>
            <w:vAlign w:val="center"/>
          </w:tcPr>
          <w:p w:rsidR="007F4E5B" w:rsidRPr="005417E8" w:rsidRDefault="007F4E5B" w:rsidP="005E676E">
            <w:pPr>
              <w:jc w:val="center"/>
              <w:rPr>
                <w:rFonts w:ascii="Courier New" w:hAnsi="Courier New" w:cs="Courier New"/>
                <w:b/>
                <w:sz w:val="20"/>
                <w:szCs w:val="20"/>
              </w:rPr>
            </w:pPr>
            <w:r w:rsidRPr="005417E8">
              <w:rPr>
                <w:rFonts w:ascii="Courier New" w:hAnsi="Courier New" w:cs="Courier New"/>
                <w:b/>
                <w:sz w:val="20"/>
                <w:szCs w:val="20"/>
              </w:rPr>
              <w:t>0,00</w:t>
            </w:r>
          </w:p>
        </w:tc>
        <w:tc>
          <w:tcPr>
            <w:tcW w:w="1701" w:type="dxa"/>
            <w:vAlign w:val="center"/>
          </w:tcPr>
          <w:p w:rsidR="007F4E5B" w:rsidRPr="005417E8" w:rsidRDefault="007F4E5B" w:rsidP="005E676E">
            <w:pPr>
              <w:jc w:val="center"/>
              <w:rPr>
                <w:rFonts w:ascii="Courier New" w:hAnsi="Courier New" w:cs="Courier New"/>
                <w:b/>
                <w:sz w:val="20"/>
                <w:szCs w:val="20"/>
              </w:rPr>
            </w:pPr>
            <w:r w:rsidRPr="005417E8">
              <w:rPr>
                <w:rFonts w:ascii="Courier New" w:hAnsi="Courier New" w:cs="Courier New"/>
                <w:b/>
                <w:sz w:val="20"/>
                <w:szCs w:val="20"/>
              </w:rPr>
              <w:t>0,00</w:t>
            </w:r>
          </w:p>
        </w:tc>
        <w:tc>
          <w:tcPr>
            <w:tcW w:w="1560" w:type="dxa"/>
            <w:shd w:val="clear" w:color="auto" w:fill="auto"/>
            <w:vAlign w:val="center"/>
          </w:tcPr>
          <w:p w:rsidR="007F4E5B" w:rsidRPr="00004EC2" w:rsidRDefault="007F4E5B" w:rsidP="00AE26E3">
            <w:pPr>
              <w:tabs>
                <w:tab w:val="left" w:pos="7513"/>
              </w:tabs>
              <w:rPr>
                <w:rFonts w:ascii="Courier New" w:hAnsi="Courier New" w:cs="Courier New"/>
              </w:rPr>
            </w:pPr>
          </w:p>
        </w:tc>
        <w:tc>
          <w:tcPr>
            <w:tcW w:w="1136" w:type="dxa"/>
            <w:shd w:val="clear" w:color="auto" w:fill="auto"/>
          </w:tcPr>
          <w:p w:rsidR="007F4E5B" w:rsidRPr="00004EC2" w:rsidRDefault="007F4E5B" w:rsidP="00AE26E3">
            <w:pPr>
              <w:tabs>
                <w:tab w:val="left" w:pos="7513"/>
              </w:tabs>
              <w:rPr>
                <w:rFonts w:ascii="Courier New" w:hAnsi="Courier New" w:cs="Courier New"/>
              </w:rPr>
            </w:pPr>
          </w:p>
        </w:tc>
      </w:tr>
    </w:tbl>
    <w:p w:rsidR="009D775D" w:rsidRDefault="009D775D" w:rsidP="009D775D">
      <w:pPr>
        <w:pStyle w:val="ConsPlusNonformat"/>
        <w:tabs>
          <w:tab w:val="left" w:pos="7513"/>
        </w:tabs>
        <w:jc w:val="both"/>
        <w:rPr>
          <w:rFonts w:ascii="Arial" w:eastAsia="Times New Roman" w:hAnsi="Arial" w:cs="Arial"/>
          <w:sz w:val="24"/>
          <w:szCs w:val="24"/>
        </w:rPr>
      </w:pPr>
    </w:p>
    <w:p w:rsidR="009D775D" w:rsidRDefault="009D775D" w:rsidP="002250B7">
      <w:pPr>
        <w:jc w:val="both"/>
        <w:rPr>
          <w:color w:val="000000"/>
        </w:rPr>
        <w:sectPr w:rsidR="009D775D" w:rsidSect="009D775D">
          <w:pgSz w:w="16838" w:h="11906" w:orient="landscape"/>
          <w:pgMar w:top="567" w:right="709" w:bottom="851" w:left="709" w:header="720" w:footer="720" w:gutter="0"/>
          <w:cols w:space="720"/>
          <w:docGrid w:linePitch="360"/>
        </w:sectPr>
      </w:pPr>
    </w:p>
    <w:p w:rsidR="002250B7" w:rsidRPr="009D775D" w:rsidRDefault="00593085" w:rsidP="002250B7">
      <w:pPr>
        <w:jc w:val="center"/>
        <w:rPr>
          <w:rFonts w:ascii="Arial" w:hAnsi="Arial" w:cs="Arial"/>
          <w:b/>
          <w:bCs/>
          <w:color w:val="000000"/>
        </w:rPr>
      </w:pPr>
      <w:r>
        <w:rPr>
          <w:rFonts w:ascii="Arial" w:hAnsi="Arial" w:cs="Arial"/>
          <w:b/>
          <w:bCs/>
          <w:color w:val="000000"/>
        </w:rPr>
        <w:lastRenderedPageBreak/>
        <w:t>4</w:t>
      </w:r>
      <w:r w:rsidR="002250B7" w:rsidRPr="009D775D">
        <w:rPr>
          <w:rFonts w:ascii="Arial" w:hAnsi="Arial" w:cs="Arial"/>
          <w:b/>
          <w:bCs/>
          <w:color w:val="000000"/>
        </w:rPr>
        <w:t>. Механизм реализации Программы</w:t>
      </w:r>
      <w:r w:rsidR="0088766E">
        <w:rPr>
          <w:rFonts w:ascii="Arial" w:hAnsi="Arial" w:cs="Arial"/>
          <w:b/>
          <w:bCs/>
          <w:color w:val="000000"/>
        </w:rPr>
        <w:t xml:space="preserve"> и оценка ее эффективности</w:t>
      </w:r>
    </w:p>
    <w:p w:rsidR="002250B7" w:rsidRPr="009D775D" w:rsidRDefault="002250B7" w:rsidP="002250B7">
      <w:pPr>
        <w:jc w:val="center"/>
        <w:rPr>
          <w:rFonts w:ascii="Arial" w:hAnsi="Arial" w:cs="Arial"/>
          <w:b/>
          <w:bCs/>
          <w:color w:val="000000"/>
        </w:rPr>
      </w:pPr>
    </w:p>
    <w:p w:rsidR="002250B7" w:rsidRPr="009D775D" w:rsidRDefault="002250B7" w:rsidP="002250B7">
      <w:pPr>
        <w:jc w:val="both"/>
        <w:rPr>
          <w:rFonts w:ascii="Arial" w:hAnsi="Arial" w:cs="Arial"/>
          <w:color w:val="000000"/>
        </w:rPr>
      </w:pPr>
      <w:r w:rsidRPr="009D775D">
        <w:rPr>
          <w:rFonts w:ascii="Arial" w:hAnsi="Arial" w:cs="Arial"/>
          <w:color w:val="000000"/>
        </w:rPr>
        <w:tab/>
        <w:t>Механизм реализации предполагает оказание финансовой поддержки молодым семьям — участникам Программы при улучшении жилищных условий путем предоставления им социальных выплат.</w:t>
      </w:r>
    </w:p>
    <w:p w:rsidR="002250B7" w:rsidRPr="009D775D" w:rsidRDefault="002250B7" w:rsidP="002250B7">
      <w:pPr>
        <w:jc w:val="both"/>
        <w:rPr>
          <w:rFonts w:ascii="Arial" w:hAnsi="Arial" w:cs="Arial"/>
        </w:rPr>
      </w:pPr>
      <w:r w:rsidRPr="009D775D">
        <w:rPr>
          <w:rFonts w:ascii="Arial" w:hAnsi="Arial" w:cs="Arial"/>
          <w:color w:val="000000"/>
        </w:rPr>
        <w:tab/>
        <w:t xml:space="preserve"> </w:t>
      </w:r>
      <w:r w:rsidRPr="009D775D">
        <w:rPr>
          <w:rFonts w:ascii="Arial" w:hAnsi="Arial" w:cs="Arial"/>
        </w:rPr>
        <w:t>Участником Программы может быть  молодая семья, в том числе  молодая семья, имеющая  одного и более детей,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и более детей, соответствующая следующим  требованиям:</w:t>
      </w:r>
    </w:p>
    <w:p w:rsidR="002250B7" w:rsidRPr="009D775D" w:rsidRDefault="002250B7" w:rsidP="002250B7">
      <w:pPr>
        <w:jc w:val="both"/>
        <w:rPr>
          <w:rFonts w:ascii="Arial" w:hAnsi="Arial" w:cs="Arial"/>
        </w:rPr>
      </w:pPr>
      <w:r w:rsidRPr="009D775D">
        <w:rPr>
          <w:rFonts w:ascii="Arial" w:hAnsi="Arial" w:cs="Arial"/>
        </w:rPr>
        <w:tab/>
        <w:t>а) возраст каждого из супругов либо одного родителя  в неполной семье на день принятия решения о включении молодой семьи в список претендентов на получение социальной выплаты на приобретение  жилого помещения или создание объекта индивидуального жилищного строительства в планируемом году  не превышает 35 лет;</w:t>
      </w:r>
    </w:p>
    <w:p w:rsidR="002250B7" w:rsidRPr="009D775D" w:rsidRDefault="002250B7" w:rsidP="002250B7">
      <w:pPr>
        <w:jc w:val="both"/>
        <w:rPr>
          <w:rFonts w:ascii="Arial" w:hAnsi="Arial" w:cs="Arial"/>
        </w:rPr>
      </w:pPr>
      <w:r w:rsidRPr="009D775D">
        <w:rPr>
          <w:rFonts w:ascii="Arial" w:hAnsi="Arial" w:cs="Arial"/>
        </w:rPr>
        <w:tab/>
        <w:t>б) молодая  семья признана нуждающейся в жилом помещении;</w:t>
      </w:r>
    </w:p>
    <w:p w:rsidR="002250B7" w:rsidRPr="009D775D" w:rsidRDefault="002250B7" w:rsidP="002250B7">
      <w:pPr>
        <w:jc w:val="both"/>
        <w:rPr>
          <w:rFonts w:ascii="Arial" w:hAnsi="Arial" w:cs="Arial"/>
          <w:bCs/>
        </w:rPr>
      </w:pPr>
      <w:r w:rsidRPr="009D775D">
        <w:rPr>
          <w:rFonts w:ascii="Arial" w:hAnsi="Arial" w:cs="Arial"/>
        </w:rPr>
        <w:tab/>
      </w:r>
      <w:r w:rsidRPr="009D775D">
        <w:rPr>
          <w:rFonts w:ascii="Arial" w:hAnsi="Arial" w:cs="Arial"/>
          <w:bCs/>
        </w:rPr>
        <w:t>в) 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превышающий размер предоставляемой социальной выплаты на приобретение жилого помещения или создание объекта индивидуального строительства.</w:t>
      </w:r>
    </w:p>
    <w:p w:rsidR="002250B7" w:rsidRPr="009D775D" w:rsidRDefault="002250B7" w:rsidP="002250B7">
      <w:pPr>
        <w:jc w:val="both"/>
        <w:rPr>
          <w:rFonts w:ascii="Arial" w:hAnsi="Arial" w:cs="Arial"/>
        </w:rPr>
      </w:pPr>
      <w:r w:rsidRPr="009D775D">
        <w:rPr>
          <w:rFonts w:ascii="Arial" w:hAnsi="Arial" w:cs="Arial"/>
        </w:rPr>
        <w:tab/>
        <w:t>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Усть-Кутским муниципальным образованием (городским поселением)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 Российской Федерации для признания граждан, нуждающихся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2250B7" w:rsidRDefault="00C340E3" w:rsidP="002250B7">
      <w:pPr>
        <w:jc w:val="both"/>
        <w:rPr>
          <w:rFonts w:ascii="Arial" w:hAnsi="Arial" w:cs="Arial"/>
        </w:rPr>
      </w:pPr>
      <w:r>
        <w:rPr>
          <w:rFonts w:ascii="Arial" w:hAnsi="Arial" w:cs="Arial"/>
        </w:rPr>
        <w:tab/>
        <w:t xml:space="preserve">  Усть-Кутское</w:t>
      </w:r>
      <w:r w:rsidR="002250B7" w:rsidRPr="009D775D">
        <w:rPr>
          <w:rFonts w:ascii="Arial" w:hAnsi="Arial" w:cs="Arial"/>
        </w:rPr>
        <w:t xml:space="preserve"> муниципальное образование (городское поселение)  до 1 июня года, предшествующе</w:t>
      </w:r>
      <w:r w:rsidR="00F36C60">
        <w:rPr>
          <w:rFonts w:ascii="Arial" w:hAnsi="Arial" w:cs="Arial"/>
        </w:rPr>
        <w:t xml:space="preserve">го планируемому, формирует список </w:t>
      </w:r>
      <w:r w:rsidR="002250B7" w:rsidRPr="009D775D">
        <w:rPr>
          <w:rFonts w:ascii="Arial" w:hAnsi="Arial" w:cs="Arial"/>
        </w:rPr>
        <w:t>молодых семей – участников Программы, изъявивших желание получить  социальную выплату в планируемом году,  порядок формирования и форма которых определяется  министерством по  молодежной политике Иркутской облас</w:t>
      </w:r>
      <w:r w:rsidR="00F36C60">
        <w:rPr>
          <w:rFonts w:ascii="Arial" w:hAnsi="Arial" w:cs="Arial"/>
        </w:rPr>
        <w:t>ти. В первую очередь в указанный список</w:t>
      </w:r>
      <w:r w:rsidR="002250B7" w:rsidRPr="009D775D">
        <w:rPr>
          <w:rFonts w:ascii="Arial" w:hAnsi="Arial" w:cs="Arial"/>
        </w:rPr>
        <w:t xml:space="preserve"> включаются молодые семьи – участники Программы, поставленные на учет  в качестве нуждающихся в улучшении жилищных условий до 1 марта 2005 года, а также молодые семьи, имеющие трех и более детей. </w:t>
      </w:r>
    </w:p>
    <w:p w:rsidR="002250B7" w:rsidRPr="009D775D" w:rsidRDefault="002250B7" w:rsidP="002250B7">
      <w:pPr>
        <w:jc w:val="both"/>
        <w:rPr>
          <w:rFonts w:ascii="Arial" w:hAnsi="Arial" w:cs="Arial"/>
        </w:rPr>
      </w:pPr>
      <w:r w:rsidRPr="009D775D">
        <w:rPr>
          <w:rFonts w:ascii="Arial" w:hAnsi="Arial" w:cs="Arial"/>
        </w:rPr>
        <w:tab/>
        <w:t>В состав молодой семьи для участия в Программе включаются оба (или один в неполной  семье) супруга, а при наличии 1 ребенка и более – также их ребенок (дети).</w:t>
      </w:r>
    </w:p>
    <w:p w:rsidR="002250B7" w:rsidRPr="009D775D" w:rsidRDefault="002250B7" w:rsidP="002250B7">
      <w:pPr>
        <w:jc w:val="both"/>
        <w:rPr>
          <w:rFonts w:ascii="Arial" w:hAnsi="Arial" w:cs="Arial"/>
        </w:rPr>
      </w:pPr>
      <w:r w:rsidRPr="009D775D">
        <w:rPr>
          <w:rFonts w:ascii="Arial" w:hAnsi="Arial" w:cs="Arial"/>
        </w:rPr>
        <w:t xml:space="preserve">        Условием участия в Программе и предоставления социальных выплат является согласие совершеннолетних членов молодой семьи на обработку персональных данных Усть-Кутским муниципальным образованием (городским поселением), исполнительными органами государственной  власти</w:t>
      </w:r>
      <w:r w:rsidRPr="009D775D">
        <w:rPr>
          <w:rFonts w:ascii="Arial" w:hAnsi="Arial" w:cs="Arial"/>
          <w:b/>
        </w:rPr>
        <w:t xml:space="preserve"> </w:t>
      </w:r>
      <w:r w:rsidRPr="009D775D">
        <w:rPr>
          <w:rFonts w:ascii="Arial" w:hAnsi="Arial" w:cs="Arial"/>
        </w:rPr>
        <w:t>Иркутской области, федеральными органами исполнительской власти персональных данных о членах молодой семьи. Согласие оформляется в соответствии со статьей 9 Федерального закона от 27 июля 2006 года № 152 -ФЗ «О персональных данных».</w:t>
      </w:r>
    </w:p>
    <w:p w:rsidR="002250B7" w:rsidRPr="009D775D" w:rsidRDefault="002250B7" w:rsidP="002250B7">
      <w:pPr>
        <w:jc w:val="both"/>
        <w:rPr>
          <w:rFonts w:ascii="Arial" w:hAnsi="Arial" w:cs="Arial"/>
          <w:bCs/>
        </w:rPr>
      </w:pPr>
      <w:r w:rsidRPr="009D775D">
        <w:rPr>
          <w:rFonts w:ascii="Arial" w:hAnsi="Arial" w:cs="Arial"/>
          <w:bCs/>
        </w:rPr>
        <w:tab/>
        <w:t>Программой предусматривается следующие формы государственной поддержки участвующих в Программе  молодых семей:</w:t>
      </w:r>
    </w:p>
    <w:p w:rsidR="002250B7" w:rsidRPr="009D775D" w:rsidRDefault="002250B7" w:rsidP="002250B7">
      <w:pPr>
        <w:jc w:val="both"/>
        <w:rPr>
          <w:rFonts w:ascii="Arial" w:hAnsi="Arial" w:cs="Arial"/>
        </w:rPr>
      </w:pPr>
      <w:r w:rsidRPr="009D775D">
        <w:rPr>
          <w:rFonts w:ascii="Arial" w:hAnsi="Arial" w:cs="Arial"/>
        </w:rPr>
        <w:tab/>
        <w:t xml:space="preserve">а) предоставление социальной выплаты на приобретение жилого помещения или создание объекта индивидуального жилищного строительства  в </w:t>
      </w:r>
      <w:r w:rsidRPr="009D775D">
        <w:rPr>
          <w:rFonts w:ascii="Arial" w:hAnsi="Arial" w:cs="Arial"/>
        </w:rPr>
        <w:lastRenderedPageBreak/>
        <w:t xml:space="preserve">рамках реализации </w:t>
      </w:r>
      <w:r w:rsidRPr="009D775D">
        <w:rPr>
          <w:rFonts w:ascii="Arial" w:hAnsi="Arial" w:cs="Arial"/>
          <w:color w:val="000000"/>
        </w:rPr>
        <w:t xml:space="preserve">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Pr="009D775D">
        <w:rPr>
          <w:rFonts w:ascii="Arial" w:hAnsi="Arial" w:cs="Arial"/>
        </w:rPr>
        <w:t xml:space="preserve">(далее – государственная программа); </w:t>
      </w:r>
    </w:p>
    <w:p w:rsidR="002250B7" w:rsidRPr="009D775D" w:rsidRDefault="002250B7" w:rsidP="002250B7">
      <w:pPr>
        <w:jc w:val="both"/>
        <w:rPr>
          <w:rFonts w:ascii="Arial" w:hAnsi="Arial" w:cs="Arial"/>
        </w:rPr>
      </w:pPr>
      <w:r w:rsidRPr="009D775D">
        <w:rPr>
          <w:rFonts w:ascii="Arial" w:hAnsi="Arial" w:cs="Arial"/>
        </w:rPr>
        <w:t xml:space="preserve">           б) </w:t>
      </w:r>
      <w:r w:rsidRPr="009D775D">
        <w:rPr>
          <w:rFonts w:ascii="Arial" w:hAnsi="Arial" w:cs="Arial"/>
          <w:bCs/>
        </w:rPr>
        <w:t>предоставление дополнительной социальной выплаты на цели погашения части кредита  или займа либо для компенсации затраченных собственных  средств на приобретение жилого помещения или создание объекта индивидуального жилищного строительства при рождении (усыновлении) ребенка.</w:t>
      </w:r>
    </w:p>
    <w:p w:rsidR="002250B7" w:rsidRPr="009D775D" w:rsidRDefault="002250B7" w:rsidP="002250B7">
      <w:pPr>
        <w:jc w:val="both"/>
        <w:rPr>
          <w:rFonts w:ascii="Arial" w:hAnsi="Arial" w:cs="Arial"/>
        </w:rPr>
      </w:pPr>
      <w:r w:rsidRPr="009D775D">
        <w:rPr>
          <w:rFonts w:ascii="Arial" w:hAnsi="Arial" w:cs="Arial"/>
        </w:rPr>
        <w:t xml:space="preserve">        Социальная выплата, указанная в пункте а механизма предоставления  поддержки молодым семьям, используется молодой семьей  на приобретение жилого помещения  у </w:t>
      </w:r>
      <w:r w:rsidRPr="009D775D">
        <w:rPr>
          <w:rFonts w:ascii="Arial" w:hAnsi="Arial" w:cs="Arial"/>
          <w:b/>
        </w:rPr>
        <w:t xml:space="preserve"> </w:t>
      </w:r>
      <w:r w:rsidRPr="009D775D">
        <w:rPr>
          <w:rFonts w:ascii="Arial" w:hAnsi="Arial" w:cs="Arial"/>
        </w:rPr>
        <w:t>физических и (или) юридических лиц  как на первичном, так и на вторичном рынках жилья  или для создания объекта  индивидуального жилищного строительства, отвечающего установленным санитарным и техническим требованиям, Установленным статьями 15 и 16 Жилищного кодекса Российской Федерации, благоустроенных  применительно к условиям  населенного пункта, выбранного для постоянного проживания, в котором приобретается (строится) жилое помещение для постоянного проживания.</w:t>
      </w:r>
    </w:p>
    <w:p w:rsidR="002250B7" w:rsidRPr="009D775D" w:rsidRDefault="002250B7" w:rsidP="002250B7">
      <w:pPr>
        <w:ind w:firstLine="708"/>
        <w:jc w:val="both"/>
        <w:rPr>
          <w:rFonts w:ascii="Arial" w:hAnsi="Arial" w:cs="Arial"/>
        </w:rPr>
      </w:pPr>
      <w:r w:rsidRPr="009D775D">
        <w:rPr>
          <w:rFonts w:ascii="Arial" w:hAnsi="Arial" w:cs="Arial"/>
        </w:rPr>
        <w:t xml:space="preserve">Социальная выплата на приобретение жилья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неполнородных братьев и сестер. </w:t>
      </w:r>
    </w:p>
    <w:p w:rsidR="002250B7" w:rsidRPr="009D775D" w:rsidRDefault="002250B7" w:rsidP="002250B7">
      <w:pPr>
        <w:jc w:val="both"/>
        <w:rPr>
          <w:rFonts w:ascii="Arial" w:hAnsi="Arial" w:cs="Arial"/>
        </w:rPr>
      </w:pPr>
      <w:r w:rsidRPr="009D775D">
        <w:rPr>
          <w:rFonts w:ascii="Arial" w:hAnsi="Arial" w:cs="Arial"/>
        </w:rPr>
        <w:tab/>
        <w:t>Общая площадь приобретаемого жилого помещения (создаваемого объекта индивидуального жилищного строительства) в расчете на каждого члена молодой семьи, учтенного при  расчете размера указанной социальной выплаты на приобретение жилья  не может быть меньше учетной нормы общей площади жилого помещения, установленной на территории Усть-Кутского муниципального образования (городского поселения),  в целях принятия граждан на учет в качестве нуждающихся в жилых помещениях в месте приобретения жилого помещения или создания объекта индивидуального жилищного строительства.</w:t>
      </w:r>
    </w:p>
    <w:p w:rsidR="002250B7" w:rsidRPr="009D775D" w:rsidRDefault="002250B7" w:rsidP="002250B7">
      <w:pPr>
        <w:tabs>
          <w:tab w:val="left" w:pos="1134"/>
        </w:tabs>
        <w:ind w:firstLine="720"/>
        <w:jc w:val="both"/>
        <w:rPr>
          <w:rFonts w:ascii="Arial" w:hAnsi="Arial" w:cs="Arial"/>
        </w:rPr>
      </w:pPr>
      <w:r w:rsidRPr="009D775D">
        <w:rPr>
          <w:rFonts w:ascii="Arial" w:hAnsi="Arial" w:cs="Arial"/>
        </w:rPr>
        <w:t xml:space="preserve">Размер общей площади приобретаемого жилого помещения, с учетом которой определяется размер социальной выплаты на приобретение жилья составляет: </w:t>
      </w:r>
    </w:p>
    <w:p w:rsidR="002250B7" w:rsidRPr="009D775D" w:rsidRDefault="002250B7" w:rsidP="002250B7">
      <w:pPr>
        <w:jc w:val="both"/>
        <w:rPr>
          <w:rFonts w:ascii="Arial" w:hAnsi="Arial" w:cs="Arial"/>
        </w:rPr>
      </w:pPr>
      <w:r w:rsidRPr="009D775D">
        <w:rPr>
          <w:rFonts w:ascii="Arial" w:hAnsi="Arial" w:cs="Arial"/>
        </w:rPr>
        <w:t>- для семьи, состоящей из 2-х человек (молодые супруги или 1 молодой родитель и ребенок) размер общей площади приобретаемого жилого помещения составляет – 42 кв. метра;</w:t>
      </w:r>
    </w:p>
    <w:p w:rsidR="002250B7" w:rsidRPr="009D775D" w:rsidRDefault="002250B7" w:rsidP="002250B7">
      <w:pPr>
        <w:jc w:val="both"/>
        <w:rPr>
          <w:rFonts w:ascii="Arial" w:hAnsi="Arial" w:cs="Arial"/>
        </w:rPr>
      </w:pPr>
      <w:r w:rsidRPr="009D775D">
        <w:rPr>
          <w:rFonts w:ascii="Arial" w:hAnsi="Arial" w:cs="Arial"/>
        </w:rPr>
        <w:t>- для семьи, состоящей из 3-х или более человек, включающих помимо молодых супругов,1 или более детей (либо семьи, состоящей из 1 молодого родителя и 2 или более детей) -  по 18 кв. метров на 1 человека.</w:t>
      </w:r>
    </w:p>
    <w:p w:rsidR="002250B7" w:rsidRPr="009D775D" w:rsidRDefault="002250B7" w:rsidP="002250B7">
      <w:pPr>
        <w:jc w:val="both"/>
        <w:rPr>
          <w:rFonts w:ascii="Arial" w:hAnsi="Arial" w:cs="Arial"/>
        </w:rPr>
      </w:pPr>
      <w:r w:rsidRPr="009D775D">
        <w:rPr>
          <w:rFonts w:ascii="Arial" w:hAnsi="Arial" w:cs="Arial"/>
        </w:rPr>
        <w:t>Особенности предоставления отдельных форм государственной поддержки заключаются в следующем:</w:t>
      </w:r>
    </w:p>
    <w:p w:rsidR="002250B7" w:rsidRPr="009D775D" w:rsidRDefault="002250B7" w:rsidP="002250B7">
      <w:pPr>
        <w:jc w:val="both"/>
        <w:rPr>
          <w:rFonts w:ascii="Arial" w:hAnsi="Arial" w:cs="Arial"/>
          <w:b/>
          <w:bCs/>
        </w:rPr>
      </w:pPr>
      <w:r w:rsidRPr="009D775D">
        <w:rPr>
          <w:rFonts w:ascii="Arial" w:hAnsi="Arial" w:cs="Arial"/>
        </w:rPr>
        <w:tab/>
      </w:r>
      <w:r w:rsidRPr="009D775D">
        <w:rPr>
          <w:rFonts w:ascii="Arial" w:hAnsi="Arial" w:cs="Arial"/>
          <w:b/>
          <w:bCs/>
        </w:rPr>
        <w:t>а) предоставление социальных выплат на приобретение жилья.</w:t>
      </w:r>
    </w:p>
    <w:p w:rsidR="002250B7" w:rsidRPr="009D775D" w:rsidRDefault="002250B7" w:rsidP="002250B7">
      <w:pPr>
        <w:jc w:val="both"/>
        <w:rPr>
          <w:rFonts w:ascii="Arial" w:hAnsi="Arial" w:cs="Arial"/>
          <w:bCs/>
        </w:rPr>
      </w:pPr>
      <w:r w:rsidRPr="009D775D">
        <w:rPr>
          <w:rFonts w:ascii="Arial" w:hAnsi="Arial" w:cs="Arial"/>
        </w:rPr>
        <w:tab/>
        <w:t>Предоставление социальной выплаты на приобретение жилого помещения осуществляется в рамках реализации государственной программы</w:t>
      </w:r>
      <w:r w:rsidRPr="009D775D">
        <w:rPr>
          <w:rFonts w:ascii="Arial" w:hAnsi="Arial" w:cs="Arial"/>
          <w:b/>
        </w:rPr>
        <w:t xml:space="preserve"> </w:t>
      </w:r>
      <w:r w:rsidRPr="009D775D">
        <w:rPr>
          <w:rFonts w:ascii="Arial" w:hAnsi="Arial" w:cs="Arial"/>
          <w:color w:val="000000"/>
        </w:rPr>
        <w:t>Российской Федерации «Обеспечение доступным и комфортным жильем и коммунальными услугами граждан Российской Федерации»</w:t>
      </w:r>
      <w:r w:rsidRPr="009D775D">
        <w:rPr>
          <w:rFonts w:ascii="Arial" w:hAnsi="Arial" w:cs="Arial"/>
          <w:bCs/>
        </w:rPr>
        <w:t xml:space="preserve"> (далее – социальная выплата). </w:t>
      </w:r>
    </w:p>
    <w:p w:rsidR="002250B7" w:rsidRPr="009D775D" w:rsidRDefault="002250B7" w:rsidP="002250B7">
      <w:pPr>
        <w:jc w:val="both"/>
        <w:rPr>
          <w:rFonts w:ascii="Arial" w:hAnsi="Arial" w:cs="Arial"/>
        </w:rPr>
      </w:pPr>
      <w:r w:rsidRPr="009D775D">
        <w:rPr>
          <w:rFonts w:ascii="Arial" w:hAnsi="Arial" w:cs="Arial"/>
        </w:rPr>
        <w:tab/>
        <w:t>Приобретаемое жилое помещение (создаваемый объект индивидуального жилого строительства), при использовании социальной выплаты на приобретение жилья, должно находиться на территории Усть-Кутского муниципального образования (городского поселения), на основании списка молодых семей-участников подпрограммы которого молодая семья включена в список претендентов на получение социальной выплаты на приобретение жилья.</w:t>
      </w:r>
    </w:p>
    <w:p w:rsidR="002250B7" w:rsidRPr="009D775D" w:rsidRDefault="002250B7" w:rsidP="002250B7">
      <w:pPr>
        <w:jc w:val="both"/>
        <w:rPr>
          <w:rFonts w:ascii="Arial" w:hAnsi="Arial" w:cs="Arial"/>
        </w:rPr>
      </w:pPr>
      <w:r w:rsidRPr="009D775D">
        <w:rPr>
          <w:rFonts w:ascii="Arial" w:hAnsi="Arial" w:cs="Arial"/>
        </w:rPr>
        <w:tab/>
        <w:t xml:space="preserve">Условием предоставления  социальной выплаты на приобретение жилья является наличие у молодой семьи, помимо права на получение средств </w:t>
      </w:r>
      <w:r w:rsidRPr="009D775D">
        <w:rPr>
          <w:rFonts w:ascii="Arial" w:hAnsi="Arial" w:cs="Arial"/>
        </w:rPr>
        <w:lastRenderedPageBreak/>
        <w:t xml:space="preserve">социальной выплаты, дополнительных средств – собственных средств или средств, предоставляемых </w:t>
      </w:r>
      <w:r w:rsidR="00251D51" w:rsidRPr="00607856">
        <w:rPr>
          <w:rFonts w:ascii="Arial" w:hAnsi="Arial" w:cs="Arial"/>
        </w:rPr>
        <w:t>банками и другими организациями, предоставляющими ипотечные жилищные кредиты или займы</w:t>
      </w:r>
      <w:r w:rsidRPr="009D775D">
        <w:rPr>
          <w:rFonts w:ascii="Arial" w:hAnsi="Arial" w:cs="Arial"/>
        </w:rPr>
        <w:t xml:space="preserve"> по кредитному договору (займу) (договору займа) на приобретение (строительство) жилья,</w:t>
      </w:r>
      <w:r w:rsidRPr="009D775D">
        <w:rPr>
          <w:rFonts w:ascii="Arial" w:hAnsi="Arial" w:cs="Arial"/>
          <w:b/>
          <w:bCs/>
        </w:rPr>
        <w:t xml:space="preserve"> </w:t>
      </w:r>
      <w:r w:rsidRPr="009D775D">
        <w:rPr>
          <w:rFonts w:ascii="Arial" w:hAnsi="Arial" w:cs="Arial"/>
        </w:rPr>
        <w:t>ипотечному жилищному договору, необходимых для оплаты создания объекта  индивидуального жилищного строительства или приобретение жилого помещения. В качестве дополнительных средств молодой семьей также могут быть использованы средства (часть средств) материнского (семейного капитала).</w:t>
      </w:r>
    </w:p>
    <w:p w:rsidR="002250B7" w:rsidRPr="009D775D" w:rsidRDefault="002250B7" w:rsidP="002250B7">
      <w:pPr>
        <w:jc w:val="both"/>
        <w:rPr>
          <w:rFonts w:ascii="Arial" w:hAnsi="Arial" w:cs="Arial"/>
        </w:rPr>
      </w:pPr>
      <w:r w:rsidRPr="009D775D">
        <w:rPr>
          <w:rFonts w:ascii="Arial" w:hAnsi="Arial" w:cs="Arial"/>
        </w:rPr>
        <w:tab/>
        <w:t>Право молодой семьи – участницы Программы на получение социальной выплаты удостоверяется именным документом – свидетельством о праве на получение социальной выплаты на приобретение жилого помещения или создание объекта индивидуального жилищного строительства,  которое не является ценной бумагой.</w:t>
      </w:r>
    </w:p>
    <w:p w:rsidR="002250B7" w:rsidRPr="009D775D" w:rsidRDefault="002250B7" w:rsidP="002250B7">
      <w:pPr>
        <w:jc w:val="both"/>
        <w:rPr>
          <w:rFonts w:ascii="Arial" w:hAnsi="Arial" w:cs="Arial"/>
        </w:rPr>
      </w:pPr>
      <w:r w:rsidRPr="009D775D">
        <w:rPr>
          <w:rFonts w:ascii="Arial" w:hAnsi="Arial" w:cs="Arial"/>
        </w:rPr>
        <w:tab/>
        <w:t>Социальные выплаты на приобретение жилья используются:</w:t>
      </w:r>
    </w:p>
    <w:p w:rsidR="002250B7" w:rsidRPr="009D775D" w:rsidRDefault="002250B7" w:rsidP="002250B7">
      <w:pPr>
        <w:jc w:val="both"/>
        <w:rPr>
          <w:rFonts w:ascii="Arial" w:hAnsi="Arial" w:cs="Arial"/>
        </w:rPr>
      </w:pPr>
      <w:r w:rsidRPr="009D775D">
        <w:rPr>
          <w:rFonts w:ascii="Arial" w:hAnsi="Arial" w:cs="Arial"/>
        </w:rPr>
        <w:tab/>
        <w:t>- для оплаты цены договора купли-продажи жилого помещения (за исключением средств, когда оплата цены договора купли продажи предусматривается в составе цены договора с уполномоченной организацией на приобретение жилого помещения экономического класса на первичном рынке жилья);</w:t>
      </w:r>
    </w:p>
    <w:p w:rsidR="002250B7" w:rsidRPr="009D775D" w:rsidRDefault="002250B7" w:rsidP="002250B7">
      <w:pPr>
        <w:jc w:val="both"/>
        <w:rPr>
          <w:rFonts w:ascii="Arial" w:hAnsi="Arial" w:cs="Arial"/>
        </w:rPr>
      </w:pPr>
      <w:r w:rsidRPr="009D775D">
        <w:rPr>
          <w:rFonts w:ascii="Arial" w:hAnsi="Arial" w:cs="Arial"/>
        </w:rPr>
        <w:tab/>
        <w:t>- для оплаты цены договора строительного подряда на создание объекта индивидуального жилищного строительства;</w:t>
      </w:r>
    </w:p>
    <w:p w:rsidR="002250B7" w:rsidRPr="009D775D" w:rsidRDefault="002250B7" w:rsidP="002250B7">
      <w:pPr>
        <w:jc w:val="both"/>
        <w:rPr>
          <w:rFonts w:ascii="Arial" w:hAnsi="Arial" w:cs="Arial"/>
        </w:rPr>
      </w:pPr>
      <w:r w:rsidRPr="009D775D">
        <w:rPr>
          <w:rFonts w:ascii="Arial" w:hAnsi="Arial" w:cs="Arial"/>
        </w:rPr>
        <w:tab/>
        <w:t>- для осуществления последнего платежа в счет уплаты паевого взноса в полном размере, после оплаты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p>
    <w:p w:rsidR="002250B7" w:rsidRPr="009D775D" w:rsidRDefault="002250B7" w:rsidP="002250B7">
      <w:pPr>
        <w:jc w:val="both"/>
        <w:rPr>
          <w:rFonts w:ascii="Arial" w:hAnsi="Arial" w:cs="Arial"/>
        </w:rPr>
      </w:pPr>
      <w:r w:rsidRPr="009D775D">
        <w:rPr>
          <w:rFonts w:ascii="Arial" w:hAnsi="Arial" w:cs="Arial"/>
        </w:rPr>
        <w:tab/>
        <w:t>- для оплаты первоначального взноса при получении жилищного кредита, в том числе ипотечного, или жилищного займа на приобретение жилого помещения или создание индивидуального жилищного строительства;</w:t>
      </w:r>
    </w:p>
    <w:p w:rsidR="002250B7" w:rsidRPr="009D775D" w:rsidRDefault="002250B7" w:rsidP="002250B7">
      <w:pPr>
        <w:jc w:val="both"/>
        <w:rPr>
          <w:rFonts w:ascii="Arial" w:hAnsi="Arial" w:cs="Arial"/>
        </w:rPr>
      </w:pPr>
      <w:r w:rsidRPr="009D775D">
        <w:rPr>
          <w:rFonts w:ascii="Arial" w:hAnsi="Arial" w:cs="Arial"/>
        </w:rPr>
        <w:tab/>
        <w:t>- для оплаты договора с уполномоченной организацией  на приобретение  в интересах молодой семьи жилого помещения экономкласса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2250B7" w:rsidRPr="009D775D" w:rsidRDefault="002250B7" w:rsidP="002250B7">
      <w:pPr>
        <w:jc w:val="both"/>
        <w:rPr>
          <w:rFonts w:ascii="Arial" w:hAnsi="Arial" w:cs="Arial"/>
        </w:rPr>
      </w:pPr>
      <w:r w:rsidRPr="009D775D">
        <w:rPr>
          <w:rFonts w:ascii="Arial" w:hAnsi="Arial" w:cs="Arial"/>
        </w:rPr>
        <w:tab/>
        <w:t>-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(далее – погашение долга по кредитам), за исключением иных процентов, штрафов, комиссий  и пеней за просрочку исполнения обязательств по этим кредитам или займам;</w:t>
      </w:r>
    </w:p>
    <w:p w:rsidR="002250B7" w:rsidRPr="009D775D" w:rsidRDefault="002250B7" w:rsidP="002250B7">
      <w:pPr>
        <w:jc w:val="both"/>
        <w:rPr>
          <w:rFonts w:ascii="Arial" w:hAnsi="Arial" w:cs="Arial"/>
        </w:rPr>
      </w:pPr>
      <w:r w:rsidRPr="009D775D">
        <w:rPr>
          <w:rFonts w:ascii="Arial" w:hAnsi="Arial" w:cs="Arial"/>
        </w:rPr>
        <w:tab/>
        <w:t>-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эскроу.</w:t>
      </w:r>
    </w:p>
    <w:p w:rsidR="002250B7" w:rsidRPr="009D775D" w:rsidRDefault="002250B7" w:rsidP="002250B7">
      <w:pPr>
        <w:jc w:val="both"/>
        <w:rPr>
          <w:rFonts w:ascii="Arial" w:hAnsi="Arial" w:cs="Arial"/>
        </w:rPr>
      </w:pPr>
      <w:r w:rsidRPr="009D775D">
        <w:rPr>
          <w:rFonts w:ascii="Arial" w:hAnsi="Arial" w:cs="Arial"/>
        </w:rPr>
        <w:tab/>
        <w:t>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w:t>
      </w:r>
    </w:p>
    <w:p w:rsidR="002250B7" w:rsidRPr="009D775D" w:rsidRDefault="002250B7" w:rsidP="002250B7">
      <w:pPr>
        <w:jc w:val="both"/>
        <w:rPr>
          <w:rFonts w:ascii="Arial" w:hAnsi="Arial" w:cs="Arial"/>
        </w:rPr>
      </w:pPr>
      <w:r w:rsidRPr="009D775D">
        <w:rPr>
          <w:rFonts w:ascii="Arial" w:hAnsi="Arial" w:cs="Arial"/>
        </w:rPr>
        <w:tab/>
        <w:t xml:space="preserve">В случае использования средств социальной выплаты  для оплаты первоначального взноса при получении жилищного кредита, в том числе ипотечного,   или жилищного займа на приобретение жилого помещения,  или создание объекта  индивидуального жилищного  строительства  или для  погашения долгам по кредитам, за исключением  иных процентов, штрафов, комиссий и пеней  за просрочку исполнения обязательств по этим кредитам или </w:t>
      </w:r>
      <w:r w:rsidRPr="009D775D">
        <w:rPr>
          <w:rFonts w:ascii="Arial" w:hAnsi="Arial" w:cs="Arial"/>
        </w:rPr>
        <w:lastRenderedPageBreak/>
        <w:t>займам,  допускается оформление приобретенного жилого помещения или созданного объекта индивидуального жилищного строительства  в собственность одного из супругов или обоих супругов. При этом лицо (лица), на чье имя оформлено право собственности на жилое помещение, представляет в администрацию Усть-Кутского муниципального образования (городского поселения)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 или объекта индивидуального жилищного строительства.</w:t>
      </w:r>
    </w:p>
    <w:p w:rsidR="002250B7" w:rsidRPr="009D775D" w:rsidRDefault="002250B7" w:rsidP="002250B7">
      <w:pPr>
        <w:jc w:val="both"/>
        <w:rPr>
          <w:rFonts w:ascii="Arial" w:hAnsi="Arial" w:cs="Arial"/>
        </w:rPr>
      </w:pPr>
      <w:r w:rsidRPr="009D775D">
        <w:rPr>
          <w:rFonts w:ascii="Arial" w:hAnsi="Arial" w:cs="Arial"/>
        </w:rPr>
        <w:tab/>
        <w:t xml:space="preserve">Средства федерального и  областного бюджетов, предусмотренные на реализацию Программы, в установленном порядке перечисляются в виде субсидий из областного бюджета в бюджет Усть-Кутского муниципального образования (городского поселения) в пределах утвержденных лимитов бюджетных обязательств  на  основании соглашения  об участии в реализации Программы в соответствующем году, заключенного между   министерством по  молодежной политике Иркутской области и администрацией Усть-Кутского муниципального образованиям (городского поселения), отобранного по результатам проводимого в установленном порядке конкурсного отбора. Порядок проведения конкурсного отбора муниципальных образований Иркутской области для участия </w:t>
      </w:r>
      <w:r w:rsidR="00C340E3">
        <w:rPr>
          <w:rFonts w:ascii="Arial" w:hAnsi="Arial" w:cs="Arial"/>
        </w:rPr>
        <w:t>в</w:t>
      </w:r>
      <w:r w:rsidRPr="009D775D">
        <w:rPr>
          <w:rFonts w:ascii="Arial" w:hAnsi="Arial" w:cs="Arial"/>
        </w:rPr>
        <w:t xml:space="preserve"> Подпрограмме устанавливается Правительством Иркутской области.</w:t>
      </w:r>
    </w:p>
    <w:p w:rsidR="002250B7" w:rsidRPr="009D775D" w:rsidRDefault="002250B7" w:rsidP="002250B7">
      <w:pPr>
        <w:jc w:val="both"/>
        <w:rPr>
          <w:rFonts w:ascii="Arial" w:hAnsi="Arial" w:cs="Arial"/>
        </w:rPr>
      </w:pPr>
      <w:r w:rsidRPr="009D775D">
        <w:rPr>
          <w:rFonts w:ascii="Arial" w:hAnsi="Arial" w:cs="Arial"/>
        </w:rPr>
        <w:tab/>
        <w:t>Размер социальной выплаты на приобретение жилья составляет:</w:t>
      </w:r>
    </w:p>
    <w:p w:rsidR="002250B7" w:rsidRPr="009D775D" w:rsidRDefault="002250B7" w:rsidP="002250B7">
      <w:pPr>
        <w:jc w:val="both"/>
        <w:rPr>
          <w:rFonts w:ascii="Arial" w:hAnsi="Arial" w:cs="Arial"/>
        </w:rPr>
      </w:pPr>
      <w:r w:rsidRPr="009D775D">
        <w:rPr>
          <w:rFonts w:ascii="Arial" w:hAnsi="Arial" w:cs="Arial"/>
        </w:rPr>
        <w:tab/>
        <w:t>35 процентов расчетной (средней) стоимости жилья, определяемой в соответствии с требованиями Программы, - для молодых семей, не имеющих детей;</w:t>
      </w:r>
    </w:p>
    <w:p w:rsidR="002250B7" w:rsidRPr="009D775D" w:rsidRDefault="002250B7" w:rsidP="002250B7">
      <w:pPr>
        <w:jc w:val="both"/>
        <w:rPr>
          <w:rFonts w:ascii="Arial" w:hAnsi="Arial" w:cs="Arial"/>
        </w:rPr>
      </w:pPr>
      <w:r w:rsidRPr="009D775D">
        <w:rPr>
          <w:rFonts w:ascii="Arial" w:hAnsi="Arial" w:cs="Arial"/>
        </w:rPr>
        <w:tab/>
        <w:t>40 процентов расчетной (средней) стоимости жилья, определяемой в соответствии с требованиями Программы, для молодых семей, состоящих из одного молодого родителя и одного и более детей.</w:t>
      </w:r>
    </w:p>
    <w:p w:rsidR="002250B7" w:rsidRPr="009D775D" w:rsidRDefault="002250B7" w:rsidP="002250B7">
      <w:pPr>
        <w:jc w:val="both"/>
        <w:rPr>
          <w:rFonts w:ascii="Arial" w:hAnsi="Arial" w:cs="Arial"/>
        </w:rPr>
      </w:pPr>
      <w:r w:rsidRPr="009D775D">
        <w:rPr>
          <w:rFonts w:ascii="Arial" w:hAnsi="Arial" w:cs="Arial"/>
        </w:rPr>
        <w:tab/>
        <w:t>В случае использования социальной выплаты на оплату последнего платежа в счет оплаты паевого взноса ее размер ограничивается суммой остатка задолженности по выплате остатка пая.</w:t>
      </w:r>
    </w:p>
    <w:p w:rsidR="002250B7" w:rsidRPr="009D775D" w:rsidRDefault="002250B7" w:rsidP="002250B7">
      <w:pPr>
        <w:jc w:val="both"/>
        <w:rPr>
          <w:rFonts w:ascii="Arial" w:hAnsi="Arial" w:cs="Arial"/>
        </w:rPr>
      </w:pPr>
      <w:r w:rsidRPr="009D775D">
        <w:rPr>
          <w:rFonts w:ascii="Arial" w:hAnsi="Arial" w:cs="Arial"/>
        </w:rPr>
        <w:tab/>
        <w:t xml:space="preserve">В случае использования социальной выплаты для погашения долга по кредитам ее размер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использования обязательств по этим кредитам или займам. </w:t>
      </w:r>
    </w:p>
    <w:p w:rsidR="002250B7" w:rsidRPr="009D775D" w:rsidRDefault="002250B7" w:rsidP="002250B7">
      <w:pPr>
        <w:jc w:val="both"/>
        <w:rPr>
          <w:rFonts w:ascii="Arial" w:hAnsi="Arial" w:cs="Arial"/>
        </w:rPr>
      </w:pPr>
      <w:r w:rsidRPr="009D775D">
        <w:rPr>
          <w:rFonts w:ascii="Arial" w:hAnsi="Arial" w:cs="Arial"/>
        </w:rPr>
        <w:tab/>
        <w:t>Доля средств, направляемых на софинансирование социальной выплаты на приобретение жилья из федерального, областного, местного бюджетов, определяется правовым актом Министерства.</w:t>
      </w:r>
    </w:p>
    <w:p w:rsidR="002250B7" w:rsidRPr="009D775D" w:rsidRDefault="002250B7" w:rsidP="002250B7">
      <w:pPr>
        <w:jc w:val="both"/>
        <w:rPr>
          <w:rFonts w:ascii="Arial" w:hAnsi="Arial" w:cs="Arial"/>
        </w:rPr>
      </w:pPr>
      <w:r w:rsidRPr="009D775D">
        <w:rPr>
          <w:rFonts w:ascii="Arial" w:hAnsi="Arial" w:cs="Arial"/>
        </w:rPr>
        <w:tab/>
        <w:t xml:space="preserve">Расчет размера социальной выплаты производится исходя из размера общей площади жилого помещения, установленного для семей разной численности, количества членов молодой семьи – участницы Программы и норматива стоимости 1 кв. метра  общей площади жилья  по Усть-Кутскому муниципальному образованию (городскому поселению). Норматив стоимости 1 кв. метра  общей площади жилья по Усть-Кутскому муниципальному образованию (городскому поселению) для расчета размера социальной выплаты устанавливается  Усть-Кутским муниципальным образованием (городским поселением), но не выше  средней рыночной стоимости 1 кв. метра общей площади жилья по Иркутской области, определяемой на соответствующий период федеральным органом государственной власти, осуществляющим выработку и </w:t>
      </w:r>
      <w:r w:rsidRPr="009D775D">
        <w:rPr>
          <w:rFonts w:ascii="Arial" w:hAnsi="Arial" w:cs="Arial"/>
        </w:rPr>
        <w:lastRenderedPageBreak/>
        <w:t>реализацию государственной политики в сфере жилищно-коммунального хозяйства  и нормативное правовое регулирование в этой сфере.</w:t>
      </w:r>
    </w:p>
    <w:p w:rsidR="002250B7" w:rsidRPr="009D775D" w:rsidRDefault="002250B7" w:rsidP="002250B7">
      <w:pPr>
        <w:jc w:val="both"/>
        <w:rPr>
          <w:rFonts w:ascii="Arial" w:hAnsi="Arial" w:cs="Arial"/>
          <w:b/>
        </w:rPr>
      </w:pPr>
      <w:r w:rsidRPr="009D775D">
        <w:rPr>
          <w:rFonts w:ascii="Arial" w:hAnsi="Arial" w:cs="Arial"/>
        </w:rPr>
        <w:t xml:space="preserve">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настоящим пунктом исходя из размера общей площади жилого помещения, установленного для семей разной численности с учетом членов семьи, являющимися гражданами Российской  Федерации</w:t>
      </w:r>
      <w:r w:rsidRPr="009D775D">
        <w:rPr>
          <w:rFonts w:ascii="Arial" w:hAnsi="Arial" w:cs="Arial"/>
          <w:b/>
        </w:rPr>
        <w:t>.</w:t>
      </w:r>
    </w:p>
    <w:p w:rsidR="002250B7" w:rsidRPr="009D775D" w:rsidRDefault="002250B7" w:rsidP="002250B7">
      <w:pPr>
        <w:jc w:val="both"/>
        <w:rPr>
          <w:rFonts w:ascii="Arial" w:hAnsi="Arial" w:cs="Arial"/>
        </w:rPr>
      </w:pPr>
      <w:r w:rsidRPr="009D775D">
        <w:rPr>
          <w:rFonts w:ascii="Arial" w:hAnsi="Arial" w:cs="Arial"/>
        </w:rPr>
        <w:tab/>
        <w:t>Расчетная (средняя) стоимость жилья, используемая при  расчете размера социальной выплаты, определяется по формуле:</w:t>
      </w:r>
    </w:p>
    <w:p w:rsidR="002250B7" w:rsidRPr="009D775D" w:rsidRDefault="002250B7" w:rsidP="002250B7">
      <w:pPr>
        <w:jc w:val="both"/>
        <w:rPr>
          <w:rFonts w:ascii="Arial" w:hAnsi="Arial" w:cs="Arial"/>
        </w:rPr>
      </w:pPr>
    </w:p>
    <w:p w:rsidR="002250B7" w:rsidRPr="009D775D" w:rsidRDefault="002250B7" w:rsidP="002250B7">
      <w:pPr>
        <w:jc w:val="center"/>
        <w:rPr>
          <w:rFonts w:ascii="Arial" w:hAnsi="Arial" w:cs="Arial"/>
        </w:rPr>
      </w:pPr>
      <w:r w:rsidRPr="009D775D">
        <w:rPr>
          <w:rFonts w:ascii="Arial" w:hAnsi="Arial" w:cs="Arial"/>
        </w:rPr>
        <w:t>СтЖ = Н хРЖ,</w:t>
      </w:r>
    </w:p>
    <w:p w:rsidR="002250B7" w:rsidRPr="009D775D" w:rsidRDefault="002250B7" w:rsidP="002250B7">
      <w:pPr>
        <w:jc w:val="both"/>
        <w:rPr>
          <w:rFonts w:ascii="Arial" w:hAnsi="Arial" w:cs="Arial"/>
        </w:rPr>
      </w:pPr>
      <w:r w:rsidRPr="009D775D">
        <w:rPr>
          <w:rFonts w:ascii="Arial" w:hAnsi="Arial" w:cs="Arial"/>
        </w:rPr>
        <w:tab/>
        <w:t>Где:</w:t>
      </w:r>
    </w:p>
    <w:p w:rsidR="002250B7" w:rsidRPr="009D775D" w:rsidRDefault="002250B7" w:rsidP="002250B7">
      <w:pPr>
        <w:jc w:val="both"/>
        <w:rPr>
          <w:rFonts w:ascii="Arial" w:hAnsi="Arial" w:cs="Arial"/>
        </w:rPr>
      </w:pPr>
      <w:r w:rsidRPr="009D775D">
        <w:rPr>
          <w:rFonts w:ascii="Arial" w:hAnsi="Arial" w:cs="Arial"/>
        </w:rPr>
        <w:t xml:space="preserve">       Н – норматив стоимости 1 кв. метра  общей площади жилья по Усть-Кутскому муниципальному образованию (городскому поселению), определяемый в соответствии с  требованиями</w:t>
      </w:r>
      <w:r w:rsidRPr="009D775D">
        <w:rPr>
          <w:rFonts w:ascii="Arial" w:hAnsi="Arial" w:cs="Arial"/>
          <w:b/>
        </w:rPr>
        <w:t xml:space="preserve"> </w:t>
      </w:r>
      <w:r w:rsidRPr="009D775D">
        <w:rPr>
          <w:rFonts w:ascii="Arial" w:hAnsi="Arial" w:cs="Arial"/>
        </w:rPr>
        <w:t>Программы;</w:t>
      </w:r>
    </w:p>
    <w:p w:rsidR="002250B7" w:rsidRPr="009D775D" w:rsidRDefault="002250B7" w:rsidP="002250B7">
      <w:pPr>
        <w:jc w:val="both"/>
        <w:rPr>
          <w:rFonts w:ascii="Arial" w:hAnsi="Arial" w:cs="Arial"/>
        </w:rPr>
      </w:pPr>
      <w:r w:rsidRPr="009D775D">
        <w:rPr>
          <w:rFonts w:ascii="Arial" w:hAnsi="Arial" w:cs="Arial"/>
        </w:rPr>
        <w:tab/>
        <w:t>РЖ – размер общей площади жилого помещения, определяемый в соответствии с  требованиями Программы.</w:t>
      </w:r>
    </w:p>
    <w:p w:rsidR="002250B7" w:rsidRPr="009D775D" w:rsidRDefault="002250B7" w:rsidP="002250B7">
      <w:pPr>
        <w:jc w:val="both"/>
        <w:rPr>
          <w:rFonts w:ascii="Arial" w:hAnsi="Arial" w:cs="Arial"/>
          <w:b/>
        </w:rPr>
      </w:pPr>
      <w:r w:rsidRPr="009D775D">
        <w:rPr>
          <w:rFonts w:ascii="Arial" w:hAnsi="Arial" w:cs="Arial"/>
        </w:rPr>
        <w:tab/>
        <w:t>Предоставление социальных выплат на приобретение жилья осуществляется при условии доведения в установленном порядке соответствующих лимитов софинансирования за счет средств федерального бюджета, предусмотренных на реализацию Государственной программы Российской Федерации</w:t>
      </w:r>
      <w:r w:rsidRPr="009D775D">
        <w:rPr>
          <w:rFonts w:ascii="Arial" w:hAnsi="Arial" w:cs="Arial"/>
          <w:b/>
        </w:rPr>
        <w:t xml:space="preserve">. </w:t>
      </w:r>
    </w:p>
    <w:p w:rsidR="002250B7" w:rsidRPr="009D775D" w:rsidRDefault="002250B7" w:rsidP="002250B7">
      <w:pPr>
        <w:jc w:val="both"/>
        <w:rPr>
          <w:rFonts w:ascii="Arial" w:hAnsi="Arial" w:cs="Arial"/>
          <w:b/>
        </w:rPr>
      </w:pPr>
      <w:r w:rsidRPr="009D775D">
        <w:rPr>
          <w:rFonts w:ascii="Arial" w:hAnsi="Arial" w:cs="Arial"/>
        </w:rPr>
        <w:tab/>
        <w:t>Вопросы предоставления социальных выплат на приобретение жилья, не урегулированные Программой, разрешаются в соответствии с нормами подпрограммы «Молодым семьям – доступное жилье» на 2019-2024 годы государственной программы Иркутской области «Доступное жилье» на 2019-2024 годы, утвержденной постановлением Правительства Иркутской области от 31 октября 2018 года № 780-пп,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года № 1710.</w:t>
      </w:r>
    </w:p>
    <w:p w:rsidR="002250B7" w:rsidRPr="009D775D" w:rsidRDefault="002250B7" w:rsidP="002250B7">
      <w:pPr>
        <w:jc w:val="both"/>
        <w:rPr>
          <w:rFonts w:ascii="Arial" w:hAnsi="Arial" w:cs="Arial"/>
          <w:b/>
          <w:bCs/>
        </w:rPr>
      </w:pPr>
      <w:r w:rsidRPr="009D775D">
        <w:rPr>
          <w:rFonts w:ascii="Arial" w:hAnsi="Arial" w:cs="Arial"/>
          <w:b/>
        </w:rPr>
        <w:tab/>
        <w:t>б</w:t>
      </w:r>
      <w:r w:rsidRPr="009D775D">
        <w:rPr>
          <w:rFonts w:ascii="Arial" w:hAnsi="Arial" w:cs="Arial"/>
          <w:b/>
          <w:bCs/>
        </w:rPr>
        <w:t>) предоставление дополнительной социальной выплаты на цели погашения части кредита  или займа либо для компенсации затраченных собственных  средств на приобретение жилого помещения или создание объекта индивидуального жилищного строительства при рождении (усыновлении) ребенка.</w:t>
      </w:r>
    </w:p>
    <w:p w:rsidR="002250B7" w:rsidRPr="009D775D" w:rsidRDefault="002250B7" w:rsidP="002250B7">
      <w:pPr>
        <w:jc w:val="both"/>
        <w:rPr>
          <w:rFonts w:ascii="Arial" w:hAnsi="Arial" w:cs="Arial"/>
          <w:bCs/>
        </w:rPr>
      </w:pPr>
      <w:r w:rsidRPr="009D775D">
        <w:rPr>
          <w:rFonts w:ascii="Arial" w:hAnsi="Arial" w:cs="Arial"/>
          <w:bCs/>
        </w:rPr>
        <w:tab/>
        <w:t xml:space="preserve">При рождении (усыновлении) одного ребенка молодой семье-участнику Программы  предоставляется дополнительная социальная выплата за счет средств областного бюджета в размере 5 процентов расчетной (средней) стоимости жилья, используемой при расчете размера социальной выплаты на приобретение жилья за счет </w:t>
      </w:r>
      <w:r w:rsidRPr="00607856">
        <w:rPr>
          <w:rFonts w:ascii="Arial" w:hAnsi="Arial" w:cs="Arial"/>
          <w:bCs/>
        </w:rPr>
        <w:t xml:space="preserve">средств областного </w:t>
      </w:r>
      <w:r w:rsidR="00251D51" w:rsidRPr="00607856">
        <w:rPr>
          <w:rFonts w:ascii="Arial" w:hAnsi="Arial" w:cs="Arial"/>
          <w:bCs/>
        </w:rPr>
        <w:t>бюджета</w:t>
      </w:r>
      <w:r w:rsidRPr="00607856">
        <w:rPr>
          <w:rFonts w:ascii="Arial" w:hAnsi="Arial" w:cs="Arial"/>
          <w:bCs/>
        </w:rPr>
        <w:t xml:space="preserve"> указанного в свидетельстве.</w:t>
      </w:r>
    </w:p>
    <w:p w:rsidR="002250B7" w:rsidRPr="009D775D" w:rsidRDefault="002250B7" w:rsidP="002250B7">
      <w:pPr>
        <w:jc w:val="both"/>
        <w:rPr>
          <w:rFonts w:ascii="Arial" w:hAnsi="Arial" w:cs="Arial"/>
          <w:bCs/>
        </w:rPr>
      </w:pPr>
      <w:r w:rsidRPr="009D775D">
        <w:rPr>
          <w:rFonts w:ascii="Arial" w:hAnsi="Arial" w:cs="Arial"/>
          <w:bCs/>
        </w:rPr>
        <w:tab/>
        <w:t>Дополнительная социальная выплата предоставляется на цели погашения части основной суммы долга и уплаты процентов по жилищным кредитам, полученным на приобретение жилого помещения или создание объекта индивидуального жилищного строительства в рамках Программы, за исключением иных процентов, штрафов, комиссий и пеней за просрочку исполнения обязательств по этим кредитам или займам, либо для компенсации затраченных молодой семьей собственных средств на приобретение жилого помещения или создание объекта индивидуального жилищного строительства в рамках Программы.</w:t>
      </w:r>
    </w:p>
    <w:p w:rsidR="002250B7" w:rsidRPr="009D775D" w:rsidRDefault="002250B7" w:rsidP="002250B7">
      <w:pPr>
        <w:jc w:val="both"/>
        <w:rPr>
          <w:rFonts w:ascii="Arial" w:hAnsi="Arial" w:cs="Arial"/>
          <w:bCs/>
        </w:rPr>
      </w:pPr>
      <w:r w:rsidRPr="009D775D">
        <w:rPr>
          <w:rFonts w:ascii="Arial" w:hAnsi="Arial" w:cs="Arial"/>
          <w:bCs/>
        </w:rPr>
        <w:lastRenderedPageBreak/>
        <w:tab/>
        <w:t>Молодой семье – участнику Программы  при рождении (усыновлении) одного ребенка предоставляется дополнительная социальная выплата при соблюдении следующих условий:</w:t>
      </w:r>
    </w:p>
    <w:p w:rsidR="002250B7" w:rsidRPr="009D775D" w:rsidRDefault="002250B7" w:rsidP="002250B7">
      <w:pPr>
        <w:jc w:val="both"/>
        <w:rPr>
          <w:rFonts w:ascii="Arial" w:hAnsi="Arial" w:cs="Arial"/>
          <w:bCs/>
        </w:rPr>
      </w:pPr>
      <w:r w:rsidRPr="009D775D">
        <w:rPr>
          <w:rFonts w:ascii="Arial" w:hAnsi="Arial" w:cs="Arial"/>
          <w:bCs/>
        </w:rPr>
        <w:tab/>
        <w:t>1) ребенок, дающий право на дополнительную социальную выплату, не вкл</w:t>
      </w:r>
      <w:r w:rsidR="00251D51">
        <w:rPr>
          <w:rFonts w:ascii="Arial" w:hAnsi="Arial" w:cs="Arial"/>
          <w:bCs/>
        </w:rPr>
        <w:t>ючен в состав молодой семьи при</w:t>
      </w:r>
      <w:r w:rsidRPr="009D775D">
        <w:rPr>
          <w:rFonts w:ascii="Arial" w:hAnsi="Arial" w:cs="Arial"/>
          <w:bCs/>
        </w:rPr>
        <w:t xml:space="preserve"> принятии министерством  по молодежной политике Иркутской области решения о включении данной молодой семьи в список претендентов на получение социальной выплаты на приобретение жилого помещения или создание объекта индивидуального жилищного строительства в соответствующем году.</w:t>
      </w:r>
    </w:p>
    <w:p w:rsidR="002250B7" w:rsidRPr="009D775D" w:rsidRDefault="002250B7" w:rsidP="002250B7">
      <w:pPr>
        <w:jc w:val="both"/>
        <w:rPr>
          <w:rFonts w:ascii="Arial" w:hAnsi="Arial" w:cs="Arial"/>
          <w:bCs/>
        </w:rPr>
      </w:pPr>
      <w:r w:rsidRPr="009D775D">
        <w:rPr>
          <w:rFonts w:ascii="Arial" w:hAnsi="Arial" w:cs="Arial"/>
          <w:bCs/>
        </w:rPr>
        <w:tab/>
        <w:t>2) ребенок, дающий право на дополнительную социальную выплату, рожден в период с даты заключения кредитного договора (договора займа)  на приобретение (строительство) жилья, ипотечного жилищного договора, необходимых для оплаты создания объекта индивидуального жилищного строительства или приобретение жилого помещения, до даты предоставлени</w:t>
      </w:r>
      <w:r w:rsidR="00C340E3">
        <w:rPr>
          <w:rFonts w:ascii="Arial" w:hAnsi="Arial" w:cs="Arial"/>
          <w:bCs/>
        </w:rPr>
        <w:t>я молодой семье – участнице Под</w:t>
      </w:r>
      <w:r w:rsidRPr="009D775D">
        <w:rPr>
          <w:rFonts w:ascii="Arial" w:hAnsi="Arial" w:cs="Arial"/>
          <w:bCs/>
        </w:rPr>
        <w:t xml:space="preserve">рограммы социальной выплаты на приобретение жилого помещения или создание объекта индивидуального жилищного строительства в соответствующем году, либо с даты </w:t>
      </w:r>
      <w:r w:rsidRPr="00607856">
        <w:rPr>
          <w:rFonts w:ascii="Arial" w:hAnsi="Arial" w:cs="Arial"/>
          <w:bCs/>
        </w:rPr>
        <w:t xml:space="preserve">утверждения </w:t>
      </w:r>
      <w:r w:rsidR="00D30F40" w:rsidRPr="00607856">
        <w:rPr>
          <w:rFonts w:ascii="Arial" w:hAnsi="Arial" w:cs="Arial"/>
          <w:bCs/>
        </w:rPr>
        <w:t xml:space="preserve">Усть-Кутским муниципальным образованием (городским поселением) </w:t>
      </w:r>
      <w:r w:rsidR="00190995" w:rsidRPr="00607856">
        <w:rPr>
          <w:rFonts w:ascii="Arial" w:hAnsi="Arial" w:cs="Arial"/>
          <w:bCs/>
        </w:rPr>
        <w:t>списка молодых семей – участников подпрограммы</w:t>
      </w:r>
      <w:r w:rsidRPr="009D775D">
        <w:rPr>
          <w:rFonts w:ascii="Arial" w:hAnsi="Arial" w:cs="Arial"/>
          <w:bCs/>
        </w:rPr>
        <w:t xml:space="preserve">, изъявивших желание получить социальную выплату на приобретение жилого помещения или создание объекта индивидуального жилищного строительства в планируемом году, до даты предоставления молодой семье – участнице </w:t>
      </w:r>
      <w:r w:rsidR="00D30F40">
        <w:rPr>
          <w:rFonts w:ascii="Arial" w:hAnsi="Arial" w:cs="Arial"/>
          <w:bCs/>
        </w:rPr>
        <w:t>под</w:t>
      </w:r>
      <w:r w:rsidRPr="009D775D">
        <w:rPr>
          <w:rFonts w:ascii="Arial" w:hAnsi="Arial" w:cs="Arial"/>
          <w:bCs/>
        </w:rPr>
        <w:t xml:space="preserve">программы социальной выплаты на приобретение жилого помещения или создание индивидуального жилищного строительства в соответственном году. </w:t>
      </w:r>
    </w:p>
    <w:p w:rsidR="002250B7" w:rsidRPr="009D775D" w:rsidRDefault="002250B7" w:rsidP="002250B7">
      <w:pPr>
        <w:jc w:val="both"/>
        <w:rPr>
          <w:rFonts w:ascii="Arial" w:hAnsi="Arial" w:cs="Arial"/>
          <w:bCs/>
        </w:rPr>
      </w:pPr>
      <w:r w:rsidRPr="009D775D">
        <w:rPr>
          <w:rFonts w:ascii="Arial" w:hAnsi="Arial" w:cs="Arial"/>
          <w:bCs/>
        </w:rPr>
        <w:tab/>
        <w:t>3) молодой семье предоставлена социальная выплата на приобретение жилого помещения или создание объекта индивидуального жилищного строительства в соответствии с Программой.</w:t>
      </w:r>
    </w:p>
    <w:p w:rsidR="002250B7" w:rsidRPr="009D775D" w:rsidRDefault="002250B7" w:rsidP="002250B7">
      <w:pPr>
        <w:jc w:val="both"/>
        <w:rPr>
          <w:rFonts w:ascii="Arial" w:hAnsi="Arial" w:cs="Arial"/>
          <w:bCs/>
        </w:rPr>
      </w:pPr>
      <w:r w:rsidRPr="009D775D">
        <w:rPr>
          <w:rFonts w:ascii="Arial" w:hAnsi="Arial" w:cs="Arial"/>
          <w:bCs/>
        </w:rPr>
        <w:tab/>
        <w:t>В случае рождения двух или более детей одновременно дополнительная социальная выплата назначается на каждого ребенка. При этом каждый ребенок учитывается отдельно.</w:t>
      </w:r>
    </w:p>
    <w:p w:rsidR="002250B7" w:rsidRPr="009D775D" w:rsidRDefault="002250B7" w:rsidP="002250B7">
      <w:pPr>
        <w:jc w:val="both"/>
        <w:rPr>
          <w:rFonts w:ascii="Arial" w:hAnsi="Arial" w:cs="Arial"/>
          <w:bCs/>
        </w:rPr>
      </w:pPr>
      <w:r w:rsidRPr="009D775D">
        <w:rPr>
          <w:rFonts w:ascii="Arial" w:hAnsi="Arial" w:cs="Arial"/>
          <w:bCs/>
        </w:rPr>
        <w:tab/>
        <w:t>Размер дополнительной социальной выплаты с учетом  размера ранее предоставленной молодой семье социальных выплат в рамках реализации мероприятий Программы  не может превышать стоимости  приобретенного (построенного) жилья.</w:t>
      </w:r>
    </w:p>
    <w:p w:rsidR="002250B7" w:rsidRPr="009D775D" w:rsidRDefault="002250B7" w:rsidP="002250B7">
      <w:pPr>
        <w:ind w:firstLine="708"/>
        <w:jc w:val="both"/>
        <w:rPr>
          <w:rFonts w:ascii="Arial" w:hAnsi="Arial" w:cs="Arial"/>
          <w:bCs/>
        </w:rPr>
      </w:pPr>
      <w:r w:rsidRPr="009D775D">
        <w:rPr>
          <w:rFonts w:ascii="Arial" w:hAnsi="Arial" w:cs="Arial"/>
          <w:bCs/>
        </w:rPr>
        <w:t>Предоставление дополнительной социальной выплаты производится один раз при рождении (усыновлении) одного ребенка в порядке, утвержденном Министерством.</w:t>
      </w:r>
    </w:p>
    <w:p w:rsidR="002250B7" w:rsidRPr="009D775D" w:rsidRDefault="002250B7" w:rsidP="002250B7">
      <w:pPr>
        <w:jc w:val="both"/>
        <w:rPr>
          <w:rFonts w:ascii="Arial" w:hAnsi="Arial" w:cs="Arial"/>
          <w:bCs/>
        </w:rPr>
      </w:pPr>
      <w:r w:rsidRPr="009D775D">
        <w:rPr>
          <w:rFonts w:ascii="Arial" w:hAnsi="Arial" w:cs="Arial"/>
          <w:bCs/>
        </w:rPr>
        <w:tab/>
      </w:r>
      <w:r w:rsidRPr="009D775D">
        <w:rPr>
          <w:rFonts w:ascii="Arial" w:hAnsi="Arial" w:cs="Arial"/>
        </w:rPr>
        <w:t xml:space="preserve">В случае, если Программа не станет победителем областного конкурса, молодым семьям – участникам Программы, будет предоставлена </w:t>
      </w:r>
      <w:r w:rsidRPr="009D775D">
        <w:rPr>
          <w:rFonts w:ascii="Arial" w:hAnsi="Arial" w:cs="Arial"/>
          <w:bCs/>
        </w:rPr>
        <w:t>социальная выплата из средств</w:t>
      </w:r>
      <w:r w:rsidR="00251D51">
        <w:rPr>
          <w:rFonts w:ascii="Arial" w:hAnsi="Arial" w:cs="Arial"/>
          <w:bCs/>
        </w:rPr>
        <w:t xml:space="preserve"> </w:t>
      </w:r>
      <w:r w:rsidRPr="009D775D">
        <w:rPr>
          <w:rFonts w:ascii="Arial" w:hAnsi="Arial" w:cs="Arial"/>
          <w:bCs/>
        </w:rPr>
        <w:t>бюджета Усть-Кутского муниципального образования (городского</w:t>
      </w:r>
      <w:r w:rsidRPr="009D775D">
        <w:rPr>
          <w:rFonts w:ascii="Arial" w:hAnsi="Arial" w:cs="Arial"/>
          <w:b/>
          <w:bCs/>
        </w:rPr>
        <w:t xml:space="preserve"> </w:t>
      </w:r>
      <w:r w:rsidRPr="009D775D">
        <w:rPr>
          <w:rFonts w:ascii="Arial" w:hAnsi="Arial" w:cs="Arial"/>
          <w:bCs/>
        </w:rPr>
        <w:t>поселения).</w:t>
      </w:r>
    </w:p>
    <w:p w:rsidR="002250B7" w:rsidRPr="009D775D" w:rsidRDefault="002250B7" w:rsidP="002250B7">
      <w:pPr>
        <w:jc w:val="both"/>
        <w:rPr>
          <w:rFonts w:ascii="Arial" w:hAnsi="Arial" w:cs="Arial"/>
        </w:rPr>
      </w:pPr>
      <w:r w:rsidRPr="009D775D">
        <w:rPr>
          <w:rFonts w:ascii="Arial" w:hAnsi="Arial" w:cs="Arial"/>
        </w:rPr>
        <w:tab/>
        <w:t>Размер социальной выплаты из средств местного бюджета составляет:</w:t>
      </w:r>
    </w:p>
    <w:p w:rsidR="002250B7" w:rsidRPr="009D775D" w:rsidRDefault="002250B7" w:rsidP="002250B7">
      <w:pPr>
        <w:jc w:val="both"/>
        <w:rPr>
          <w:rFonts w:ascii="Arial" w:hAnsi="Arial" w:cs="Arial"/>
        </w:rPr>
      </w:pPr>
      <w:r w:rsidRPr="009D775D">
        <w:rPr>
          <w:rFonts w:ascii="Arial" w:hAnsi="Arial" w:cs="Arial"/>
        </w:rPr>
        <w:t>3 процента расчетной средней стоимости жилья – для молодых семей, не имеющих детей;</w:t>
      </w:r>
    </w:p>
    <w:p w:rsidR="002250B7" w:rsidRPr="009D775D" w:rsidRDefault="002250B7" w:rsidP="002250B7">
      <w:pPr>
        <w:jc w:val="both"/>
        <w:rPr>
          <w:rFonts w:ascii="Arial" w:hAnsi="Arial" w:cs="Arial"/>
        </w:rPr>
      </w:pPr>
      <w:r w:rsidRPr="009D775D">
        <w:rPr>
          <w:rFonts w:ascii="Arial" w:hAnsi="Arial" w:cs="Arial"/>
        </w:rPr>
        <w:t xml:space="preserve">5 процентов – для молодых семей, имеющих одного и более детей, а также для неполных молодых семей, состоящих  из одного молодого родителя и одного и более детей. </w:t>
      </w:r>
    </w:p>
    <w:p w:rsidR="002250B7" w:rsidRPr="009D775D" w:rsidRDefault="002250B7" w:rsidP="002250B7">
      <w:pPr>
        <w:jc w:val="both"/>
        <w:rPr>
          <w:rFonts w:ascii="Arial" w:hAnsi="Arial" w:cs="Arial"/>
        </w:rPr>
      </w:pPr>
      <w:r w:rsidRPr="009D775D">
        <w:rPr>
          <w:rFonts w:ascii="Arial" w:hAnsi="Arial" w:cs="Arial"/>
        </w:rPr>
        <w:t>Социальные выплаты будут производиться в размере бюджетных ассигнований, предусмотренных на реализацию Программы в бюджете Усть-Кутского муниципального образования (городского поселения) на текущий финансовый год и плановый период.</w:t>
      </w:r>
    </w:p>
    <w:p w:rsidR="00F20D8B" w:rsidRDefault="002250B7" w:rsidP="00F20D8B">
      <w:pPr>
        <w:jc w:val="both"/>
        <w:rPr>
          <w:rFonts w:ascii="Arial" w:hAnsi="Arial" w:cs="Arial"/>
        </w:rPr>
      </w:pPr>
      <w:r w:rsidRPr="009D775D">
        <w:rPr>
          <w:rFonts w:ascii="Arial" w:hAnsi="Arial" w:cs="Arial"/>
        </w:rPr>
        <w:lastRenderedPageBreak/>
        <w:tab/>
        <w:t>Возможными формами участия организаций в реализации Программы, за исключением организаций, предоставляющих кредиты (займы) на приобретение или строительство жилья, в том числе ипотечные жилищные кредиты, могут являться такие, как участие в софинансировании предоставления социальных выплат, материально-технических ресурсов на строительство жилья для молодых семей – участников Программы, а также иные формы поддержки. Конкретные формы участия этих организаций в реализации Программы определяются в соглашении, заключаемом между организациями и министерством по молодежной политике Иркутской области и (или) Усть-Кутским муниципальным образованием (городским поселением)</w:t>
      </w:r>
      <w:r w:rsidR="009D775D">
        <w:rPr>
          <w:rFonts w:ascii="Arial" w:hAnsi="Arial" w:cs="Arial"/>
        </w:rPr>
        <w:t>.</w:t>
      </w:r>
    </w:p>
    <w:p w:rsidR="002250B7" w:rsidRPr="00F20D8B" w:rsidRDefault="002250B7" w:rsidP="00F20D8B">
      <w:pPr>
        <w:ind w:firstLine="708"/>
        <w:jc w:val="both"/>
        <w:rPr>
          <w:rFonts w:ascii="Arial" w:hAnsi="Arial" w:cs="Arial"/>
        </w:rPr>
      </w:pPr>
      <w:r w:rsidRPr="00F20D8B">
        <w:rPr>
          <w:rFonts w:ascii="Arial" w:hAnsi="Arial" w:cs="Arial"/>
        </w:rPr>
        <w:t xml:space="preserve"> Ожидаемые конечные результаты реализации Программы</w:t>
      </w:r>
      <w:r w:rsidR="00F20D8B">
        <w:rPr>
          <w:rFonts w:ascii="Arial" w:hAnsi="Arial" w:cs="Arial"/>
        </w:rPr>
        <w:t>:</w:t>
      </w:r>
    </w:p>
    <w:p w:rsidR="002250B7" w:rsidRPr="009D775D" w:rsidRDefault="002250B7" w:rsidP="002250B7">
      <w:pPr>
        <w:pStyle w:val="210"/>
        <w:ind w:firstLine="0"/>
        <w:jc w:val="left"/>
        <w:rPr>
          <w:rFonts w:ascii="Arial" w:hAnsi="Arial" w:cs="Arial"/>
        </w:rPr>
      </w:pPr>
      <w:r w:rsidRPr="009D775D">
        <w:rPr>
          <w:rFonts w:ascii="Arial" w:hAnsi="Arial" w:cs="Arial"/>
        </w:rPr>
        <w:t>1. Улучшение жилищных условий молодых семей.</w:t>
      </w:r>
    </w:p>
    <w:p w:rsidR="002250B7" w:rsidRPr="009D775D" w:rsidRDefault="002250B7" w:rsidP="002250B7">
      <w:pPr>
        <w:pStyle w:val="210"/>
        <w:ind w:firstLine="0"/>
        <w:jc w:val="left"/>
        <w:rPr>
          <w:rFonts w:ascii="Arial" w:hAnsi="Arial" w:cs="Arial"/>
        </w:rPr>
      </w:pPr>
      <w:r w:rsidRPr="009D775D">
        <w:rPr>
          <w:rFonts w:ascii="Arial" w:hAnsi="Arial" w:cs="Arial"/>
        </w:rPr>
        <w:t>2. Улучшение демографической ситуации в городе Усть-Куте</w:t>
      </w:r>
    </w:p>
    <w:p w:rsidR="002250B7" w:rsidRPr="009D775D" w:rsidRDefault="002250B7" w:rsidP="002250B7">
      <w:pPr>
        <w:pStyle w:val="210"/>
        <w:ind w:firstLine="0"/>
        <w:jc w:val="left"/>
        <w:rPr>
          <w:rFonts w:ascii="Arial" w:hAnsi="Arial" w:cs="Arial"/>
        </w:rPr>
      </w:pPr>
      <w:r w:rsidRPr="009D775D">
        <w:rPr>
          <w:rFonts w:ascii="Arial" w:hAnsi="Arial" w:cs="Arial"/>
        </w:rPr>
        <w:t xml:space="preserve">3. Закрепление молодых специалистов в организациях города Усть-Кута </w:t>
      </w:r>
    </w:p>
    <w:p w:rsidR="002250B7" w:rsidRPr="009D775D" w:rsidRDefault="002250B7" w:rsidP="002250B7">
      <w:pPr>
        <w:rPr>
          <w:rFonts w:ascii="Arial" w:hAnsi="Arial" w:cs="Arial"/>
          <w:color w:val="000000"/>
        </w:rPr>
      </w:pPr>
      <w:r w:rsidRPr="009D775D">
        <w:rPr>
          <w:rFonts w:ascii="Arial" w:hAnsi="Arial" w:cs="Arial"/>
          <w:color w:val="000000"/>
        </w:rPr>
        <w:t>4. Создание предпосылок для развития и создания предприятий в строительной индустрии  в городе Усть-Куте</w:t>
      </w:r>
    </w:p>
    <w:p w:rsidR="002250B7" w:rsidRPr="009D775D" w:rsidRDefault="002250B7" w:rsidP="002250B7">
      <w:pPr>
        <w:rPr>
          <w:rFonts w:ascii="Arial" w:hAnsi="Arial" w:cs="Arial"/>
          <w:color w:val="000000"/>
        </w:rPr>
      </w:pPr>
      <w:r w:rsidRPr="009D775D">
        <w:rPr>
          <w:rFonts w:ascii="Arial" w:hAnsi="Arial" w:cs="Arial"/>
          <w:color w:val="000000"/>
        </w:rPr>
        <w:t>5. Привлечение внебюджетных средств и средств бюджетов разных уровней   в инвестиционно-строительный процесс.</w:t>
      </w:r>
    </w:p>
    <w:p w:rsidR="002250B7" w:rsidRPr="009D775D" w:rsidRDefault="002250B7" w:rsidP="002250B7">
      <w:pPr>
        <w:tabs>
          <w:tab w:val="num" w:pos="0"/>
        </w:tabs>
        <w:rPr>
          <w:rFonts w:ascii="Arial" w:hAnsi="Arial" w:cs="Arial"/>
          <w:color w:val="000000"/>
        </w:rPr>
      </w:pPr>
    </w:p>
    <w:p w:rsidR="00F20D8B" w:rsidRPr="005C1D68" w:rsidRDefault="00F20D8B" w:rsidP="00F20D8B">
      <w:pPr>
        <w:pStyle w:val="ConsPlusNormal"/>
        <w:ind w:firstLine="540"/>
        <w:jc w:val="both"/>
        <w:rPr>
          <w:sz w:val="24"/>
          <w:szCs w:val="24"/>
        </w:rPr>
      </w:pPr>
      <w:r w:rsidRPr="005C1D68">
        <w:rPr>
          <w:sz w:val="24"/>
          <w:szCs w:val="24"/>
        </w:rPr>
        <w:t>Эффективность реализации Программы и использования выделенных на нее средств федерального, областного и местного бюджетов будет обеспечена за счет:</w:t>
      </w:r>
    </w:p>
    <w:p w:rsidR="00F20D8B" w:rsidRPr="005C1D68" w:rsidRDefault="00F20D8B" w:rsidP="00F20D8B">
      <w:pPr>
        <w:pStyle w:val="ConsPlusNormal"/>
        <w:ind w:firstLine="540"/>
        <w:jc w:val="both"/>
        <w:rPr>
          <w:sz w:val="24"/>
          <w:szCs w:val="24"/>
        </w:rPr>
      </w:pPr>
      <w:r w:rsidRPr="005C1D68">
        <w:rPr>
          <w:sz w:val="24"/>
          <w:szCs w:val="24"/>
        </w:rPr>
        <w:t xml:space="preserve">а) </w:t>
      </w:r>
      <w:r>
        <w:rPr>
          <w:sz w:val="24"/>
          <w:szCs w:val="24"/>
        </w:rPr>
        <w:t xml:space="preserve">   </w:t>
      </w:r>
      <w:r w:rsidRPr="005C1D68">
        <w:rPr>
          <w:sz w:val="24"/>
          <w:szCs w:val="24"/>
        </w:rPr>
        <w:t>прозрачности использования бюджетных средств;</w:t>
      </w:r>
    </w:p>
    <w:p w:rsidR="00F20D8B" w:rsidRPr="005C1D68" w:rsidRDefault="00F20D8B" w:rsidP="00F20D8B">
      <w:pPr>
        <w:pStyle w:val="ConsPlusNormal"/>
        <w:tabs>
          <w:tab w:val="left" w:pos="567"/>
          <w:tab w:val="left" w:pos="709"/>
        </w:tabs>
        <w:ind w:firstLine="540"/>
        <w:jc w:val="both"/>
        <w:rPr>
          <w:sz w:val="24"/>
          <w:szCs w:val="24"/>
        </w:rPr>
      </w:pPr>
      <w:r>
        <w:rPr>
          <w:sz w:val="24"/>
          <w:szCs w:val="24"/>
        </w:rPr>
        <w:t xml:space="preserve">б) </w:t>
      </w:r>
      <w:r w:rsidRPr="005C1D68">
        <w:rPr>
          <w:sz w:val="24"/>
          <w:szCs w:val="24"/>
        </w:rPr>
        <w:t>государственного регулирования порядка расчета размера и предоставления социальных выплат;</w:t>
      </w:r>
    </w:p>
    <w:p w:rsidR="00F20D8B" w:rsidRPr="005C1D68" w:rsidRDefault="00F20D8B" w:rsidP="00F20D8B">
      <w:pPr>
        <w:pStyle w:val="ConsPlusNormal"/>
        <w:ind w:firstLine="540"/>
        <w:jc w:val="both"/>
        <w:rPr>
          <w:sz w:val="24"/>
          <w:szCs w:val="24"/>
        </w:rPr>
      </w:pPr>
      <w:r w:rsidRPr="005C1D68">
        <w:rPr>
          <w:sz w:val="24"/>
          <w:szCs w:val="24"/>
        </w:rPr>
        <w:t xml:space="preserve">в) </w:t>
      </w:r>
      <w:r>
        <w:rPr>
          <w:sz w:val="24"/>
          <w:szCs w:val="24"/>
        </w:rPr>
        <w:t xml:space="preserve">   </w:t>
      </w:r>
      <w:r w:rsidRPr="005C1D68">
        <w:rPr>
          <w:sz w:val="24"/>
          <w:szCs w:val="24"/>
        </w:rPr>
        <w:t>адресного предоставления социальных выплат;</w:t>
      </w:r>
    </w:p>
    <w:p w:rsidR="00F20D8B" w:rsidRPr="005C1D68" w:rsidRDefault="00F20D8B" w:rsidP="00F20D8B">
      <w:pPr>
        <w:pStyle w:val="ConsPlusNormal"/>
        <w:ind w:firstLine="540"/>
        <w:jc w:val="both"/>
        <w:rPr>
          <w:sz w:val="24"/>
          <w:szCs w:val="24"/>
        </w:rPr>
      </w:pPr>
      <w:r w:rsidRPr="005C1D68">
        <w:rPr>
          <w:sz w:val="24"/>
          <w:szCs w:val="24"/>
        </w:rPr>
        <w:t xml:space="preserve">г) </w:t>
      </w:r>
      <w:r>
        <w:rPr>
          <w:sz w:val="24"/>
          <w:szCs w:val="24"/>
        </w:rPr>
        <w:t xml:space="preserve"> </w:t>
      </w:r>
      <w:r w:rsidRPr="005C1D68">
        <w:rPr>
          <w:sz w:val="24"/>
          <w:szCs w:val="24"/>
        </w:rPr>
        <w:t>привлечения молодыми семьями собственных, кредитных и заемных средств для приобретения жилого помещения или строительства индивидуального жилого дома.</w:t>
      </w:r>
    </w:p>
    <w:p w:rsidR="00F20D8B" w:rsidRPr="005C1D68" w:rsidRDefault="00F20D8B" w:rsidP="00F20D8B">
      <w:pPr>
        <w:pStyle w:val="ConsPlusNormal"/>
        <w:jc w:val="center"/>
        <w:outlineLvl w:val="2"/>
        <w:rPr>
          <w:sz w:val="24"/>
          <w:szCs w:val="24"/>
        </w:rPr>
      </w:pPr>
    </w:p>
    <w:p w:rsidR="00F20D8B" w:rsidRDefault="00F20D8B" w:rsidP="00F20D8B">
      <w:pPr>
        <w:pStyle w:val="ConsPlusNormal"/>
        <w:jc w:val="center"/>
        <w:outlineLvl w:val="2"/>
        <w:rPr>
          <w:sz w:val="24"/>
          <w:szCs w:val="24"/>
        </w:rPr>
      </w:pPr>
    </w:p>
    <w:p w:rsidR="00F20D8B" w:rsidRDefault="00F20D8B" w:rsidP="00F20D8B">
      <w:pPr>
        <w:pStyle w:val="ConsPlusNormal"/>
        <w:jc w:val="center"/>
        <w:outlineLvl w:val="2"/>
        <w:rPr>
          <w:sz w:val="24"/>
          <w:szCs w:val="24"/>
        </w:rPr>
      </w:pPr>
    </w:p>
    <w:p w:rsidR="00F20D8B" w:rsidRDefault="00F20D8B" w:rsidP="00F20D8B">
      <w:pPr>
        <w:pStyle w:val="ConsPlusNormal"/>
        <w:jc w:val="center"/>
        <w:outlineLvl w:val="2"/>
        <w:rPr>
          <w:sz w:val="24"/>
          <w:szCs w:val="24"/>
        </w:rPr>
      </w:pPr>
    </w:p>
    <w:p w:rsidR="00F20D8B" w:rsidRDefault="00F20D8B" w:rsidP="00F20D8B">
      <w:pPr>
        <w:pStyle w:val="ConsPlusNormal"/>
        <w:jc w:val="center"/>
        <w:outlineLvl w:val="2"/>
        <w:rPr>
          <w:sz w:val="24"/>
          <w:szCs w:val="24"/>
        </w:rPr>
      </w:pPr>
    </w:p>
    <w:p w:rsidR="00F20D8B" w:rsidRDefault="00F20D8B" w:rsidP="00F20D8B">
      <w:pPr>
        <w:pStyle w:val="ConsPlusNormal"/>
        <w:jc w:val="center"/>
        <w:outlineLvl w:val="2"/>
        <w:rPr>
          <w:sz w:val="24"/>
          <w:szCs w:val="24"/>
        </w:rPr>
      </w:pPr>
    </w:p>
    <w:p w:rsidR="00F20D8B" w:rsidRDefault="00F20D8B" w:rsidP="00F20D8B">
      <w:pPr>
        <w:pStyle w:val="ConsPlusNormal"/>
        <w:jc w:val="center"/>
        <w:outlineLvl w:val="2"/>
        <w:rPr>
          <w:sz w:val="24"/>
          <w:szCs w:val="24"/>
        </w:rPr>
      </w:pPr>
    </w:p>
    <w:p w:rsidR="00F20D8B" w:rsidRDefault="00F20D8B" w:rsidP="00F20D8B">
      <w:pPr>
        <w:pStyle w:val="ConsPlusNormal"/>
        <w:jc w:val="center"/>
        <w:outlineLvl w:val="2"/>
        <w:rPr>
          <w:sz w:val="24"/>
          <w:szCs w:val="24"/>
        </w:rPr>
      </w:pPr>
    </w:p>
    <w:p w:rsidR="00F20D8B" w:rsidRDefault="00F20D8B" w:rsidP="00F20D8B">
      <w:pPr>
        <w:pStyle w:val="ConsPlusNormal"/>
        <w:jc w:val="center"/>
        <w:outlineLvl w:val="2"/>
        <w:rPr>
          <w:sz w:val="24"/>
          <w:szCs w:val="24"/>
        </w:rPr>
      </w:pPr>
    </w:p>
    <w:p w:rsidR="00F20D8B" w:rsidRDefault="00F20D8B" w:rsidP="00F20D8B">
      <w:pPr>
        <w:pStyle w:val="ConsPlusNormal"/>
        <w:jc w:val="center"/>
        <w:outlineLvl w:val="2"/>
        <w:rPr>
          <w:sz w:val="24"/>
          <w:szCs w:val="24"/>
        </w:rPr>
      </w:pPr>
    </w:p>
    <w:p w:rsidR="00F20D8B" w:rsidRDefault="00F20D8B" w:rsidP="00F20D8B">
      <w:pPr>
        <w:pStyle w:val="ConsPlusNormal"/>
        <w:jc w:val="center"/>
        <w:outlineLvl w:val="2"/>
        <w:rPr>
          <w:sz w:val="24"/>
          <w:szCs w:val="24"/>
        </w:rPr>
      </w:pPr>
    </w:p>
    <w:p w:rsidR="00F20D8B" w:rsidRDefault="00F20D8B" w:rsidP="00F20D8B">
      <w:pPr>
        <w:pStyle w:val="ConsPlusNormal"/>
        <w:jc w:val="center"/>
        <w:outlineLvl w:val="2"/>
        <w:rPr>
          <w:sz w:val="24"/>
          <w:szCs w:val="24"/>
        </w:rPr>
      </w:pPr>
    </w:p>
    <w:p w:rsidR="00F20D8B" w:rsidRDefault="00F20D8B" w:rsidP="00F20D8B">
      <w:pPr>
        <w:pStyle w:val="ConsPlusNormal"/>
        <w:jc w:val="center"/>
        <w:outlineLvl w:val="2"/>
        <w:rPr>
          <w:sz w:val="24"/>
          <w:szCs w:val="24"/>
        </w:rPr>
      </w:pPr>
    </w:p>
    <w:p w:rsidR="00F20D8B" w:rsidRDefault="00F20D8B" w:rsidP="00F20D8B">
      <w:pPr>
        <w:pStyle w:val="ConsPlusNormal"/>
        <w:jc w:val="center"/>
        <w:outlineLvl w:val="2"/>
        <w:rPr>
          <w:sz w:val="24"/>
          <w:szCs w:val="24"/>
        </w:rPr>
      </w:pPr>
    </w:p>
    <w:p w:rsidR="00F20D8B" w:rsidRDefault="00F20D8B" w:rsidP="00F20D8B">
      <w:pPr>
        <w:pStyle w:val="ConsPlusNormal"/>
        <w:jc w:val="center"/>
        <w:outlineLvl w:val="2"/>
        <w:rPr>
          <w:sz w:val="24"/>
          <w:szCs w:val="24"/>
        </w:rPr>
      </w:pPr>
    </w:p>
    <w:p w:rsidR="00F20D8B" w:rsidRDefault="00F20D8B" w:rsidP="00F20D8B">
      <w:pPr>
        <w:pStyle w:val="ConsPlusNormal"/>
        <w:jc w:val="center"/>
        <w:outlineLvl w:val="2"/>
        <w:rPr>
          <w:sz w:val="24"/>
          <w:szCs w:val="24"/>
        </w:rPr>
      </w:pPr>
    </w:p>
    <w:p w:rsidR="00E74E91" w:rsidRDefault="00E74E91" w:rsidP="00F20D8B">
      <w:pPr>
        <w:pStyle w:val="ConsPlusNormal"/>
        <w:jc w:val="center"/>
        <w:outlineLvl w:val="2"/>
        <w:rPr>
          <w:sz w:val="24"/>
          <w:szCs w:val="24"/>
        </w:rPr>
        <w:sectPr w:rsidR="00E74E91" w:rsidSect="00593085">
          <w:footerReference w:type="default" r:id="rId15"/>
          <w:pgSz w:w="11906" w:h="16838" w:code="9"/>
          <w:pgMar w:top="1134" w:right="850" w:bottom="1134" w:left="1701" w:header="709" w:footer="709" w:gutter="0"/>
          <w:cols w:space="708"/>
          <w:docGrid w:linePitch="360"/>
        </w:sectPr>
      </w:pPr>
    </w:p>
    <w:p w:rsidR="002250B7" w:rsidRPr="00F20D8B" w:rsidRDefault="00F20D8B" w:rsidP="007F3908">
      <w:pPr>
        <w:pStyle w:val="13"/>
        <w:ind w:left="0"/>
        <w:jc w:val="center"/>
        <w:rPr>
          <w:rFonts w:ascii="Arial" w:hAnsi="Arial" w:cs="Arial"/>
          <w:b/>
        </w:rPr>
      </w:pPr>
      <w:r w:rsidRPr="00F20D8B">
        <w:rPr>
          <w:rFonts w:ascii="Arial" w:hAnsi="Arial" w:cs="Arial"/>
          <w:b/>
        </w:rPr>
        <w:lastRenderedPageBreak/>
        <w:t>5. Контроль реализации Программы</w:t>
      </w:r>
    </w:p>
    <w:p w:rsidR="00B6106D" w:rsidRDefault="00B6106D" w:rsidP="002250B7">
      <w:pPr>
        <w:pStyle w:val="13"/>
        <w:ind w:left="0"/>
        <w:rPr>
          <w:rFonts w:ascii="Arial" w:hAnsi="Arial" w:cs="Arial"/>
        </w:rPr>
      </w:pPr>
    </w:p>
    <w:p w:rsidR="00B6106D" w:rsidRDefault="007F3908" w:rsidP="00593085">
      <w:pPr>
        <w:pStyle w:val="13"/>
        <w:ind w:left="0" w:firstLine="708"/>
        <w:jc w:val="both"/>
        <w:rPr>
          <w:rFonts w:ascii="Arial" w:hAnsi="Arial" w:cs="Arial"/>
        </w:rPr>
      </w:pPr>
      <w:r>
        <w:rPr>
          <w:rFonts w:ascii="Arial" w:hAnsi="Arial" w:cs="Arial"/>
        </w:rPr>
        <w:t>Для обеспечени</w:t>
      </w:r>
      <w:r w:rsidR="00593085">
        <w:rPr>
          <w:rFonts w:ascii="Arial" w:hAnsi="Arial" w:cs="Arial"/>
        </w:rPr>
        <w:t xml:space="preserve">я контроля реализации Программы </w:t>
      </w:r>
      <w:r w:rsidR="007D2A85">
        <w:rPr>
          <w:rFonts w:ascii="Arial" w:hAnsi="Arial" w:cs="Arial"/>
        </w:rPr>
        <w:t>Разработчик</w:t>
      </w:r>
      <w:r w:rsidR="00593085">
        <w:rPr>
          <w:rFonts w:ascii="Arial" w:hAnsi="Arial" w:cs="Arial"/>
        </w:rPr>
        <w:t xml:space="preserve"> </w:t>
      </w:r>
      <w:r w:rsidR="00790202">
        <w:rPr>
          <w:rFonts w:ascii="Arial" w:hAnsi="Arial" w:cs="Arial"/>
        </w:rPr>
        <w:t xml:space="preserve">Программы </w:t>
      </w:r>
      <w:r w:rsidR="007D2A85">
        <w:rPr>
          <w:rFonts w:ascii="Arial" w:hAnsi="Arial" w:cs="Arial"/>
        </w:rPr>
        <w:t>ведет отчетность о реализации Программы и направляет ее в комитет экономики и прогнозирования администрации Усть-Кутского муниципального образования (городского поселения):</w:t>
      </w:r>
    </w:p>
    <w:p w:rsidR="007D2A85" w:rsidRDefault="007D2A85" w:rsidP="007D2A85">
      <w:pPr>
        <w:pStyle w:val="13"/>
        <w:ind w:left="0" w:firstLine="708"/>
        <w:jc w:val="both"/>
        <w:rPr>
          <w:rFonts w:ascii="Arial" w:hAnsi="Arial" w:cs="Arial"/>
        </w:rPr>
      </w:pPr>
      <w:r>
        <w:rPr>
          <w:rFonts w:ascii="Arial" w:hAnsi="Arial" w:cs="Arial"/>
        </w:rPr>
        <w:t xml:space="preserve">- ежеквартально, в срок до 20 числа месяца, следующего за отчетным кварталом – отчет о ходе финансирования и выполнения мероприятий </w:t>
      </w:r>
      <w:r w:rsidR="004F4A6A">
        <w:rPr>
          <w:rFonts w:ascii="Arial" w:hAnsi="Arial" w:cs="Arial"/>
        </w:rPr>
        <w:t>Программы нарастающим итогом с нала года по форме, установленной постановлением Главы;</w:t>
      </w:r>
    </w:p>
    <w:p w:rsidR="004F4A6A" w:rsidRDefault="004F4A6A" w:rsidP="007D2A85">
      <w:pPr>
        <w:pStyle w:val="13"/>
        <w:ind w:left="0" w:firstLine="708"/>
        <w:jc w:val="both"/>
        <w:rPr>
          <w:rFonts w:ascii="Arial" w:hAnsi="Arial" w:cs="Arial"/>
        </w:rPr>
      </w:pPr>
      <w:r>
        <w:rPr>
          <w:rFonts w:ascii="Arial" w:hAnsi="Arial" w:cs="Arial"/>
        </w:rPr>
        <w:t>- ежегодно в срок до 15 февраля – ежегодный доклад о реализации Программы и аналитическую записку о реализации Программы;</w:t>
      </w:r>
    </w:p>
    <w:p w:rsidR="004F4A6A" w:rsidRDefault="004F4A6A" w:rsidP="007D2A85">
      <w:pPr>
        <w:pStyle w:val="13"/>
        <w:ind w:left="0" w:firstLine="708"/>
        <w:jc w:val="both"/>
        <w:rPr>
          <w:rFonts w:ascii="Arial" w:hAnsi="Arial" w:cs="Arial"/>
        </w:rPr>
      </w:pPr>
      <w:r>
        <w:rPr>
          <w:rFonts w:ascii="Arial" w:hAnsi="Arial" w:cs="Arial"/>
        </w:rPr>
        <w:t>- до 1 марта года, следующего за годом окончания срока реализации Программы – итоговый доклад о реализации Программы;</w:t>
      </w:r>
    </w:p>
    <w:p w:rsidR="004F4A6A" w:rsidRDefault="00A36488" w:rsidP="007D2A85">
      <w:pPr>
        <w:pStyle w:val="13"/>
        <w:ind w:left="0" w:firstLine="708"/>
        <w:jc w:val="both"/>
        <w:rPr>
          <w:rFonts w:ascii="Arial" w:hAnsi="Arial" w:cs="Arial"/>
        </w:rPr>
      </w:pPr>
      <w:r>
        <w:rPr>
          <w:rFonts w:ascii="Arial" w:hAnsi="Arial" w:cs="Arial"/>
        </w:rPr>
        <w:t>Ежегодный и итоговый доклады о реализации Программы должны содержать:</w:t>
      </w:r>
    </w:p>
    <w:p w:rsidR="00A36488" w:rsidRDefault="00A36488" w:rsidP="007D2A85">
      <w:pPr>
        <w:pStyle w:val="13"/>
        <w:ind w:left="0" w:firstLine="708"/>
        <w:jc w:val="both"/>
        <w:rPr>
          <w:rFonts w:ascii="Arial" w:hAnsi="Arial" w:cs="Arial"/>
        </w:rPr>
      </w:pPr>
      <w:r>
        <w:rPr>
          <w:rFonts w:ascii="Arial" w:hAnsi="Arial" w:cs="Arial"/>
        </w:rPr>
        <w:t>- аналитическую записку, в которой указывается:</w:t>
      </w:r>
    </w:p>
    <w:p w:rsidR="00A36488" w:rsidRDefault="00A36488" w:rsidP="007D2A85">
      <w:pPr>
        <w:pStyle w:val="13"/>
        <w:ind w:left="0" w:firstLine="708"/>
        <w:jc w:val="both"/>
        <w:rPr>
          <w:rFonts w:ascii="Arial" w:hAnsi="Arial" w:cs="Arial"/>
        </w:rPr>
      </w:pPr>
      <w:r>
        <w:rPr>
          <w:rFonts w:ascii="Arial" w:hAnsi="Arial" w:cs="Arial"/>
        </w:rPr>
        <w:t>- общий объем запланированных и фактически произведенных расходов, всего и в том числе по источникам финансирования;</w:t>
      </w:r>
    </w:p>
    <w:p w:rsidR="00A36488" w:rsidRDefault="00A36488" w:rsidP="007D2A85">
      <w:pPr>
        <w:pStyle w:val="13"/>
        <w:ind w:left="0" w:firstLine="708"/>
        <w:jc w:val="both"/>
        <w:rPr>
          <w:rFonts w:ascii="Arial" w:hAnsi="Arial" w:cs="Arial"/>
        </w:rPr>
      </w:pPr>
      <w:r>
        <w:rPr>
          <w:rFonts w:ascii="Arial" w:hAnsi="Arial" w:cs="Arial"/>
        </w:rPr>
        <w:t>- распределение и фактическое исполнение расходов по целям, задачам, причины неполного освоения предусмотренных средств;</w:t>
      </w:r>
    </w:p>
    <w:p w:rsidR="00A36488" w:rsidRDefault="00A36488" w:rsidP="007D2A85">
      <w:pPr>
        <w:pStyle w:val="13"/>
        <w:ind w:left="0" w:firstLine="708"/>
        <w:jc w:val="both"/>
        <w:rPr>
          <w:rFonts w:ascii="Arial" w:hAnsi="Arial" w:cs="Arial"/>
        </w:rPr>
      </w:pPr>
      <w:r>
        <w:rPr>
          <w:rFonts w:ascii="Arial" w:hAnsi="Arial" w:cs="Arial"/>
        </w:rPr>
        <w:t>- достигнутые в отчетном периоде количественно измеримые результаты;</w:t>
      </w:r>
    </w:p>
    <w:p w:rsidR="00A36488" w:rsidRDefault="00A36488" w:rsidP="007D2A85">
      <w:pPr>
        <w:pStyle w:val="13"/>
        <w:ind w:left="0" w:firstLine="708"/>
        <w:jc w:val="both"/>
        <w:rPr>
          <w:rFonts w:ascii="Arial" w:hAnsi="Arial" w:cs="Arial"/>
        </w:rPr>
      </w:pPr>
      <w:r>
        <w:rPr>
          <w:rFonts w:ascii="Arial" w:hAnsi="Arial" w:cs="Arial"/>
        </w:rPr>
        <w:t>- степень фактического достижения ожидаемых конечных результатов реализации Программы и ее социально-экономической эффективности, запланированных целевых индикаторов и показателей результативности реализации Программы, намеченных ц</w:t>
      </w:r>
      <w:r w:rsidR="00193DCF">
        <w:rPr>
          <w:rFonts w:ascii="Arial" w:hAnsi="Arial" w:cs="Arial"/>
        </w:rPr>
        <w:t>е</w:t>
      </w:r>
      <w:r>
        <w:rPr>
          <w:rFonts w:ascii="Arial" w:hAnsi="Arial" w:cs="Arial"/>
        </w:rPr>
        <w:t>лей и задач;</w:t>
      </w:r>
    </w:p>
    <w:p w:rsidR="00A36488" w:rsidRDefault="00A36488" w:rsidP="007D2A85">
      <w:pPr>
        <w:pStyle w:val="13"/>
        <w:ind w:left="0" w:firstLine="708"/>
        <w:jc w:val="both"/>
        <w:rPr>
          <w:rFonts w:ascii="Arial" w:hAnsi="Arial" w:cs="Arial"/>
        </w:rPr>
      </w:pPr>
      <w:r>
        <w:rPr>
          <w:rFonts w:ascii="Arial" w:hAnsi="Arial" w:cs="Arial"/>
        </w:rPr>
        <w:t>- по показателям, не достиг</w:t>
      </w:r>
      <w:r w:rsidR="00193DCF">
        <w:rPr>
          <w:rFonts w:ascii="Arial" w:hAnsi="Arial" w:cs="Arial"/>
        </w:rPr>
        <w:t>шим запланированного уровня, приводя</w:t>
      </w:r>
      <w:r>
        <w:rPr>
          <w:rFonts w:ascii="Arial" w:hAnsi="Arial" w:cs="Arial"/>
        </w:rPr>
        <w:t>тся</w:t>
      </w:r>
      <w:r w:rsidR="00193DCF">
        <w:rPr>
          <w:rFonts w:ascii="Arial" w:hAnsi="Arial" w:cs="Arial"/>
        </w:rPr>
        <w:t xml:space="preserve"> причины невыполнения и предложения по их дальнейшему достижению;</w:t>
      </w:r>
    </w:p>
    <w:p w:rsidR="00193DCF" w:rsidRDefault="00193DCF" w:rsidP="007D2A85">
      <w:pPr>
        <w:pStyle w:val="13"/>
        <w:ind w:left="0" w:firstLine="708"/>
        <w:jc w:val="both"/>
        <w:rPr>
          <w:rFonts w:ascii="Arial" w:hAnsi="Arial" w:cs="Arial"/>
        </w:rPr>
      </w:pPr>
      <w:r>
        <w:rPr>
          <w:rFonts w:ascii="Arial" w:hAnsi="Arial" w:cs="Arial"/>
        </w:rPr>
        <w:t>- перечень мероприятий, не завершенных в утвержденные сроки, причины их невыполнения, предложения по дальнейшей реализации;</w:t>
      </w:r>
    </w:p>
    <w:p w:rsidR="00193DCF" w:rsidRDefault="00193DCF" w:rsidP="007D2A85">
      <w:pPr>
        <w:pStyle w:val="13"/>
        <w:ind w:left="0" w:firstLine="708"/>
        <w:jc w:val="both"/>
        <w:rPr>
          <w:rFonts w:ascii="Arial" w:hAnsi="Arial" w:cs="Arial"/>
        </w:rPr>
      </w:pPr>
      <w:r>
        <w:rPr>
          <w:rFonts w:ascii="Arial" w:hAnsi="Arial" w:cs="Arial"/>
        </w:rPr>
        <w:t>- оценка эффективности реализации Программы;</w:t>
      </w:r>
    </w:p>
    <w:p w:rsidR="00193DCF" w:rsidRDefault="00193DCF" w:rsidP="007D2A85">
      <w:pPr>
        <w:pStyle w:val="13"/>
        <w:ind w:left="0" w:firstLine="708"/>
        <w:jc w:val="both"/>
        <w:rPr>
          <w:rFonts w:ascii="Arial" w:hAnsi="Arial" w:cs="Arial"/>
        </w:rPr>
      </w:pPr>
      <w:r>
        <w:rPr>
          <w:rFonts w:ascii="Arial" w:hAnsi="Arial" w:cs="Arial"/>
        </w:rPr>
        <w:t>- предложения о внесении изменений в Программу с соответствующими обоснованиями.</w:t>
      </w:r>
    </w:p>
    <w:p w:rsidR="00B6106D" w:rsidRDefault="00193DCF" w:rsidP="00193DCF">
      <w:pPr>
        <w:pStyle w:val="13"/>
        <w:ind w:left="0" w:firstLine="708"/>
        <w:jc w:val="both"/>
        <w:rPr>
          <w:rFonts w:ascii="Arial" w:hAnsi="Arial" w:cs="Arial"/>
        </w:rPr>
      </w:pPr>
      <w:r>
        <w:rPr>
          <w:rFonts w:ascii="Arial" w:hAnsi="Arial" w:cs="Arial"/>
        </w:rPr>
        <w:t>Ответственность за реализацию Программы и обеспечение достижения запланированных значений целевых индикаторов и показателей результативности реализации Программы в целом несет Разработчик программы.</w:t>
      </w:r>
    </w:p>
    <w:p w:rsidR="00193DCF" w:rsidRDefault="00193DCF" w:rsidP="00193DCF">
      <w:pPr>
        <w:pStyle w:val="13"/>
        <w:ind w:left="0" w:firstLine="708"/>
        <w:jc w:val="both"/>
        <w:rPr>
          <w:rFonts w:ascii="Arial" w:hAnsi="Arial" w:cs="Arial"/>
        </w:rPr>
      </w:pPr>
      <w:r>
        <w:rPr>
          <w:rFonts w:ascii="Arial" w:hAnsi="Arial" w:cs="Arial"/>
        </w:rPr>
        <w:tab/>
        <w:t>Контроль за реализацией Программы осуществляет глава администрации муниципального образования «город Усть-Кут»</w:t>
      </w:r>
    </w:p>
    <w:p w:rsidR="00B6106D" w:rsidRDefault="00B6106D" w:rsidP="002250B7">
      <w:pPr>
        <w:pStyle w:val="13"/>
        <w:ind w:left="0"/>
        <w:rPr>
          <w:rFonts w:ascii="Arial" w:hAnsi="Arial" w:cs="Arial"/>
        </w:rPr>
      </w:pPr>
    </w:p>
    <w:p w:rsidR="00B6106D" w:rsidRDefault="00B6106D" w:rsidP="002250B7">
      <w:pPr>
        <w:pStyle w:val="13"/>
        <w:ind w:left="0"/>
        <w:rPr>
          <w:rFonts w:ascii="Arial" w:hAnsi="Arial" w:cs="Arial"/>
        </w:rPr>
      </w:pPr>
    </w:p>
    <w:p w:rsidR="00B6106D" w:rsidRPr="003E2264" w:rsidRDefault="00B6106D" w:rsidP="002250B7">
      <w:pPr>
        <w:pStyle w:val="13"/>
        <w:ind w:left="0"/>
        <w:rPr>
          <w:rFonts w:ascii="Arial" w:hAnsi="Arial" w:cs="Arial"/>
        </w:rPr>
      </w:pPr>
    </w:p>
    <w:p w:rsidR="00C926E9" w:rsidRPr="003E2264" w:rsidRDefault="00C926E9" w:rsidP="00C926E9">
      <w:pPr>
        <w:jc w:val="both"/>
        <w:rPr>
          <w:rFonts w:ascii="Arial" w:hAnsi="Arial" w:cs="Arial"/>
        </w:rPr>
      </w:pPr>
    </w:p>
    <w:tbl>
      <w:tblPr>
        <w:tblW w:w="10031" w:type="dxa"/>
        <w:tblLook w:val="04A0"/>
      </w:tblPr>
      <w:tblGrid>
        <w:gridCol w:w="3936"/>
        <w:gridCol w:w="6095"/>
      </w:tblGrid>
      <w:tr w:rsidR="00C926E9" w:rsidRPr="00050181" w:rsidTr="000F18B4">
        <w:tc>
          <w:tcPr>
            <w:tcW w:w="3936" w:type="dxa"/>
          </w:tcPr>
          <w:p w:rsidR="002250B7" w:rsidRDefault="008A6C9F" w:rsidP="002250B7">
            <w:pPr>
              <w:rPr>
                <w:rFonts w:ascii="Arial" w:hAnsi="Arial" w:cs="Arial"/>
                <w:b/>
              </w:rPr>
            </w:pPr>
            <w:r>
              <w:rPr>
                <w:rFonts w:ascii="Arial" w:hAnsi="Arial" w:cs="Arial"/>
                <w:b/>
              </w:rPr>
              <w:t>И.о. главы</w:t>
            </w:r>
            <w:r w:rsidR="002250B7">
              <w:rPr>
                <w:rFonts w:ascii="Arial" w:hAnsi="Arial" w:cs="Arial"/>
                <w:b/>
              </w:rPr>
              <w:t xml:space="preserve"> администрации</w:t>
            </w:r>
          </w:p>
          <w:p w:rsidR="002250B7" w:rsidRPr="00050181" w:rsidRDefault="002250B7" w:rsidP="002250B7">
            <w:pPr>
              <w:rPr>
                <w:rFonts w:ascii="Arial" w:hAnsi="Arial" w:cs="Arial"/>
                <w:b/>
              </w:rPr>
            </w:pPr>
            <w:r>
              <w:rPr>
                <w:rFonts w:ascii="Arial" w:hAnsi="Arial" w:cs="Arial"/>
                <w:b/>
              </w:rPr>
              <w:t>муниципального образования «город Усть-Кут»</w:t>
            </w:r>
          </w:p>
        </w:tc>
        <w:tc>
          <w:tcPr>
            <w:tcW w:w="6095" w:type="dxa"/>
            <w:vAlign w:val="bottom"/>
          </w:tcPr>
          <w:p w:rsidR="00C926E9" w:rsidRPr="00050181" w:rsidRDefault="000F18B4" w:rsidP="002250B7">
            <w:pPr>
              <w:jc w:val="right"/>
              <w:rPr>
                <w:rFonts w:ascii="Arial" w:hAnsi="Arial" w:cs="Arial"/>
                <w:b/>
              </w:rPr>
            </w:pPr>
            <w:r>
              <w:rPr>
                <w:rFonts w:ascii="Arial" w:hAnsi="Arial" w:cs="Arial"/>
                <w:b/>
              </w:rPr>
              <w:t xml:space="preserve">  </w:t>
            </w:r>
            <w:r w:rsidR="008A6C9F">
              <w:rPr>
                <w:rFonts w:ascii="Arial" w:hAnsi="Arial" w:cs="Arial"/>
                <w:b/>
              </w:rPr>
              <w:t>Е.В.Кокшаров</w:t>
            </w:r>
            <w:r w:rsidR="00C926E9">
              <w:rPr>
                <w:rFonts w:ascii="Arial" w:hAnsi="Arial" w:cs="Arial"/>
                <w:b/>
              </w:rPr>
              <w:t xml:space="preserve">                </w:t>
            </w:r>
          </w:p>
        </w:tc>
      </w:tr>
    </w:tbl>
    <w:p w:rsidR="00C926E9" w:rsidRPr="001A3CAA" w:rsidRDefault="00C926E9" w:rsidP="00C926E9">
      <w:pPr>
        <w:jc w:val="both"/>
        <w:rPr>
          <w:rFonts w:ascii="Arial" w:hAnsi="Arial" w:cs="Arial"/>
        </w:rPr>
      </w:pPr>
    </w:p>
    <w:p w:rsidR="00C926E9" w:rsidRDefault="00C926E9" w:rsidP="00C926E9"/>
    <w:p w:rsidR="00C926E9" w:rsidRDefault="00C926E9" w:rsidP="00C926E9"/>
    <w:p w:rsidR="00C926E9" w:rsidRDefault="00C926E9" w:rsidP="00C926E9"/>
    <w:p w:rsidR="00C926E9" w:rsidRDefault="00C926E9" w:rsidP="00C926E9"/>
    <w:p w:rsidR="00321F2E" w:rsidRDefault="00321F2E" w:rsidP="00C926E9"/>
    <w:p w:rsidR="00321F2E" w:rsidRDefault="00321F2E" w:rsidP="00C926E9"/>
    <w:p w:rsidR="00321F2E" w:rsidRDefault="00321F2E" w:rsidP="00C926E9"/>
    <w:p w:rsidR="00321F2E" w:rsidRDefault="00321F2E" w:rsidP="00C926E9"/>
    <w:p w:rsidR="00B6106D" w:rsidRPr="005C1D68" w:rsidRDefault="0011243D" w:rsidP="000F18B4">
      <w:pPr>
        <w:pStyle w:val="ConsPlusNormal"/>
        <w:jc w:val="center"/>
        <w:outlineLvl w:val="2"/>
        <w:rPr>
          <w:sz w:val="24"/>
          <w:szCs w:val="24"/>
        </w:rPr>
      </w:pPr>
      <w:r>
        <w:rPr>
          <w:rFonts w:ascii="Courier New" w:hAnsi="Courier New" w:cs="Courier New"/>
          <w:sz w:val="24"/>
          <w:szCs w:val="24"/>
        </w:rPr>
        <w:t xml:space="preserve">  </w:t>
      </w:r>
      <w:bookmarkStart w:id="1" w:name="_GoBack"/>
      <w:bookmarkEnd w:id="1"/>
    </w:p>
    <w:p w:rsidR="00C926E9" w:rsidRPr="001A3CAA" w:rsidRDefault="0011243D" w:rsidP="00DD47DE">
      <w:pPr>
        <w:pStyle w:val="13"/>
        <w:ind w:left="0"/>
        <w:rPr>
          <w:rFonts w:ascii="Arial" w:hAnsi="Arial" w:cs="Arial"/>
        </w:rPr>
      </w:pPr>
      <w:r>
        <w:rPr>
          <w:rFonts w:ascii="Courier New" w:hAnsi="Courier New" w:cs="Courier New"/>
          <w:sz w:val="24"/>
          <w:szCs w:val="24"/>
        </w:rPr>
        <w:t xml:space="preserve">                                                   </w:t>
      </w:r>
    </w:p>
    <w:sectPr w:rsidR="00C926E9" w:rsidRPr="001A3CAA" w:rsidSect="00593085">
      <w:pgSz w:w="11906" w:h="16838" w:code="9"/>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2CD5" w:rsidRDefault="00F02CD5" w:rsidP="00912CAF">
      <w:r>
        <w:separator/>
      </w:r>
    </w:p>
  </w:endnote>
  <w:endnote w:type="continuationSeparator" w:id="1">
    <w:p w:rsidR="00F02CD5" w:rsidRDefault="00F02CD5" w:rsidP="00912C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Liberation Sans">
    <w:altName w:val="Arial"/>
    <w:charset w:val="CC"/>
    <w:family w:val="swiss"/>
    <w:pitch w:val="variable"/>
    <w:sig w:usb0="00000000" w:usb1="500078FF" w:usb2="00000021" w:usb3="00000000" w:csb0="000001BF" w:csb1="00000000"/>
  </w:font>
  <w:font w:name="DejaVu Sans">
    <w:charset w:val="80"/>
    <w:family w:val="auto"/>
    <w:pitch w:val="variable"/>
    <w:sig w:usb0="00000000" w:usb1="00000000" w:usb2="00000000" w:usb3="00000000" w:csb0="00000000"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ndale Sans UI">
    <w:altName w:val="Arial Unicode MS"/>
    <w:charset w:val="00"/>
    <w:family w:val="auto"/>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3A6F" w:rsidRDefault="00E93A6F" w:rsidP="00D04DCC">
    <w:pPr>
      <w:pStyle w:val="ad"/>
      <w:framePr w:wrap="auto"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20</w:t>
    </w:r>
    <w:r>
      <w:rPr>
        <w:rStyle w:val="af"/>
      </w:rPr>
      <w:fldChar w:fldCharType="end"/>
    </w:r>
  </w:p>
  <w:p w:rsidR="00E93A6F" w:rsidRDefault="00E93A6F">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2CD5" w:rsidRDefault="00F02CD5" w:rsidP="00912CAF">
      <w:r>
        <w:separator/>
      </w:r>
    </w:p>
  </w:footnote>
  <w:footnote w:type="continuationSeparator" w:id="1">
    <w:p w:rsidR="00F02CD5" w:rsidRDefault="00F02CD5" w:rsidP="00912CA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rPr>
        <w:b/>
      </w:r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6237CFE"/>
    <w:multiLevelType w:val="hybridMultilevel"/>
    <w:tmpl w:val="C2C81D0A"/>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0690A34"/>
    <w:multiLevelType w:val="multilevel"/>
    <w:tmpl w:val="77EAD832"/>
    <w:lvl w:ilvl="0">
      <w:start w:val="1"/>
      <w:numFmt w:val="decimal"/>
      <w:lvlText w:val="%1."/>
      <w:lvlJc w:val="left"/>
      <w:pPr>
        <w:ind w:left="1728" w:hanging="10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
    <w:nsid w:val="2D7A54D5"/>
    <w:multiLevelType w:val="hybridMultilevel"/>
    <w:tmpl w:val="63B8F31E"/>
    <w:lvl w:ilvl="0" w:tplc="330CA6B2">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90A7C76"/>
    <w:multiLevelType w:val="hybridMultilevel"/>
    <w:tmpl w:val="0B482D32"/>
    <w:lvl w:ilvl="0" w:tplc="5720D798">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6F527CD3"/>
    <w:multiLevelType w:val="hybridMultilevel"/>
    <w:tmpl w:val="52E6B934"/>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78A05E2D"/>
    <w:multiLevelType w:val="multilevel"/>
    <w:tmpl w:val="5EA8D1B6"/>
    <w:lvl w:ilvl="0">
      <w:start w:val="1"/>
      <w:numFmt w:val="decimal"/>
      <w:lvlText w:val="%1."/>
      <w:lvlJc w:val="left"/>
      <w:pPr>
        <w:ind w:left="390" w:hanging="390"/>
      </w:pPr>
    </w:lvl>
    <w:lvl w:ilvl="1">
      <w:start w:val="1"/>
      <w:numFmt w:val="decimal"/>
      <w:lvlText w:val="%1.%2."/>
      <w:lvlJc w:val="left"/>
      <w:pPr>
        <w:ind w:left="1579" w:hanging="720"/>
      </w:pPr>
    </w:lvl>
    <w:lvl w:ilvl="2">
      <w:start w:val="1"/>
      <w:numFmt w:val="decimal"/>
      <w:lvlText w:val="%1.%2.%3."/>
      <w:lvlJc w:val="left"/>
      <w:pPr>
        <w:ind w:left="2438" w:hanging="720"/>
      </w:pPr>
    </w:lvl>
    <w:lvl w:ilvl="3">
      <w:start w:val="1"/>
      <w:numFmt w:val="decimal"/>
      <w:lvlText w:val="%1.%2.%3.%4."/>
      <w:lvlJc w:val="left"/>
      <w:pPr>
        <w:ind w:left="3657" w:hanging="1080"/>
      </w:pPr>
    </w:lvl>
    <w:lvl w:ilvl="4">
      <w:start w:val="1"/>
      <w:numFmt w:val="decimal"/>
      <w:lvlText w:val="%1.%2.%3.%4.%5."/>
      <w:lvlJc w:val="left"/>
      <w:pPr>
        <w:ind w:left="4516" w:hanging="1080"/>
      </w:pPr>
    </w:lvl>
    <w:lvl w:ilvl="5">
      <w:start w:val="1"/>
      <w:numFmt w:val="decimal"/>
      <w:lvlText w:val="%1.%2.%3.%4.%5.%6."/>
      <w:lvlJc w:val="left"/>
      <w:pPr>
        <w:ind w:left="5735" w:hanging="1440"/>
      </w:pPr>
    </w:lvl>
    <w:lvl w:ilvl="6">
      <w:start w:val="1"/>
      <w:numFmt w:val="decimal"/>
      <w:lvlText w:val="%1.%2.%3.%4.%5.%6.%7."/>
      <w:lvlJc w:val="left"/>
      <w:pPr>
        <w:ind w:left="6594" w:hanging="1440"/>
      </w:pPr>
    </w:lvl>
    <w:lvl w:ilvl="7">
      <w:start w:val="1"/>
      <w:numFmt w:val="decimal"/>
      <w:lvlText w:val="%1.%2.%3.%4.%5.%6.%7.%8."/>
      <w:lvlJc w:val="left"/>
      <w:pPr>
        <w:ind w:left="7813" w:hanging="1800"/>
      </w:pPr>
    </w:lvl>
    <w:lvl w:ilvl="8">
      <w:start w:val="1"/>
      <w:numFmt w:val="decimal"/>
      <w:lvlText w:val="%1.%2.%3.%4.%5.%6.%7.%8.%9."/>
      <w:lvlJc w:val="left"/>
      <w:pPr>
        <w:ind w:left="9032" w:hanging="2160"/>
      </w:pPr>
    </w:lvl>
  </w:abstractNum>
  <w:num w:numId="1">
    <w:abstractNumId w:val="1"/>
  </w:num>
  <w:num w:numId="2">
    <w:abstractNumId w:val="4"/>
  </w:num>
  <w:num w:numId="3">
    <w:abstractNumId w:val="3"/>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a"/>
  <w:drawingGridHorizontalSpacing w:val="120"/>
  <w:drawingGridVerticalSpacing w:val="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3650C9"/>
    <w:rsid w:val="00020B62"/>
    <w:rsid w:val="00025764"/>
    <w:rsid w:val="00070C81"/>
    <w:rsid w:val="00080046"/>
    <w:rsid w:val="000A08F0"/>
    <w:rsid w:val="000B1171"/>
    <w:rsid w:val="000F18B4"/>
    <w:rsid w:val="0011243D"/>
    <w:rsid w:val="00161655"/>
    <w:rsid w:val="00187E56"/>
    <w:rsid w:val="00190995"/>
    <w:rsid w:val="00193DCF"/>
    <w:rsid w:val="001F4277"/>
    <w:rsid w:val="00224F4D"/>
    <w:rsid w:val="002250B7"/>
    <w:rsid w:val="00251D51"/>
    <w:rsid w:val="00253DEC"/>
    <w:rsid w:val="00274C1A"/>
    <w:rsid w:val="0028723B"/>
    <w:rsid w:val="002A10C1"/>
    <w:rsid w:val="002A5C35"/>
    <w:rsid w:val="002B6272"/>
    <w:rsid w:val="002C2AA4"/>
    <w:rsid w:val="002C64E3"/>
    <w:rsid w:val="002D0D40"/>
    <w:rsid w:val="00321F2E"/>
    <w:rsid w:val="00323A41"/>
    <w:rsid w:val="00332E9B"/>
    <w:rsid w:val="0033628C"/>
    <w:rsid w:val="00361FD8"/>
    <w:rsid w:val="00363349"/>
    <w:rsid w:val="00363F37"/>
    <w:rsid w:val="003650C9"/>
    <w:rsid w:val="00384EAB"/>
    <w:rsid w:val="003954AB"/>
    <w:rsid w:val="003C79FF"/>
    <w:rsid w:val="003D0B8C"/>
    <w:rsid w:val="003F7C74"/>
    <w:rsid w:val="004067EF"/>
    <w:rsid w:val="00414CE3"/>
    <w:rsid w:val="00437BEA"/>
    <w:rsid w:val="004452D3"/>
    <w:rsid w:val="004477AB"/>
    <w:rsid w:val="004811D5"/>
    <w:rsid w:val="004D50D4"/>
    <w:rsid w:val="004D5A06"/>
    <w:rsid w:val="004F4928"/>
    <w:rsid w:val="004F4A6A"/>
    <w:rsid w:val="004F6A66"/>
    <w:rsid w:val="0050774B"/>
    <w:rsid w:val="00521D51"/>
    <w:rsid w:val="00531176"/>
    <w:rsid w:val="005417E8"/>
    <w:rsid w:val="00546C43"/>
    <w:rsid w:val="00565865"/>
    <w:rsid w:val="00565CFA"/>
    <w:rsid w:val="00586049"/>
    <w:rsid w:val="00586505"/>
    <w:rsid w:val="00592C49"/>
    <w:rsid w:val="00593085"/>
    <w:rsid w:val="005D56F8"/>
    <w:rsid w:val="005E2474"/>
    <w:rsid w:val="005E676E"/>
    <w:rsid w:val="005F00D8"/>
    <w:rsid w:val="00607856"/>
    <w:rsid w:val="00624AEF"/>
    <w:rsid w:val="006539E3"/>
    <w:rsid w:val="006D6FAA"/>
    <w:rsid w:val="00705650"/>
    <w:rsid w:val="00706317"/>
    <w:rsid w:val="0071037A"/>
    <w:rsid w:val="007216FE"/>
    <w:rsid w:val="00772D78"/>
    <w:rsid w:val="00772F9D"/>
    <w:rsid w:val="00774515"/>
    <w:rsid w:val="00785FB8"/>
    <w:rsid w:val="00790202"/>
    <w:rsid w:val="007A3A10"/>
    <w:rsid w:val="007C0653"/>
    <w:rsid w:val="007D2A85"/>
    <w:rsid w:val="007D7024"/>
    <w:rsid w:val="007E1D59"/>
    <w:rsid w:val="007F3908"/>
    <w:rsid w:val="007F4E5B"/>
    <w:rsid w:val="008153B3"/>
    <w:rsid w:val="00852C67"/>
    <w:rsid w:val="00853AAE"/>
    <w:rsid w:val="008660C0"/>
    <w:rsid w:val="0086610B"/>
    <w:rsid w:val="0088766E"/>
    <w:rsid w:val="008A6C9F"/>
    <w:rsid w:val="008C35F2"/>
    <w:rsid w:val="00912CAF"/>
    <w:rsid w:val="00937F35"/>
    <w:rsid w:val="0094541E"/>
    <w:rsid w:val="00970E9A"/>
    <w:rsid w:val="009739FE"/>
    <w:rsid w:val="009812FE"/>
    <w:rsid w:val="009B6CF5"/>
    <w:rsid w:val="009B6ED6"/>
    <w:rsid w:val="009C11B6"/>
    <w:rsid w:val="009C5C67"/>
    <w:rsid w:val="009D775D"/>
    <w:rsid w:val="009E7D20"/>
    <w:rsid w:val="009F0B61"/>
    <w:rsid w:val="00A0790C"/>
    <w:rsid w:val="00A273CA"/>
    <w:rsid w:val="00A31E8B"/>
    <w:rsid w:val="00A36488"/>
    <w:rsid w:val="00A41726"/>
    <w:rsid w:val="00A51C72"/>
    <w:rsid w:val="00A54317"/>
    <w:rsid w:val="00A7058E"/>
    <w:rsid w:val="00A7625A"/>
    <w:rsid w:val="00A8357D"/>
    <w:rsid w:val="00A92717"/>
    <w:rsid w:val="00AB4BF6"/>
    <w:rsid w:val="00AE26E3"/>
    <w:rsid w:val="00AE3CF5"/>
    <w:rsid w:val="00AF4D77"/>
    <w:rsid w:val="00B13425"/>
    <w:rsid w:val="00B6106D"/>
    <w:rsid w:val="00B65181"/>
    <w:rsid w:val="00B80981"/>
    <w:rsid w:val="00B97CBD"/>
    <w:rsid w:val="00BA3BC5"/>
    <w:rsid w:val="00BB684B"/>
    <w:rsid w:val="00BC586C"/>
    <w:rsid w:val="00C14721"/>
    <w:rsid w:val="00C164EA"/>
    <w:rsid w:val="00C2746D"/>
    <w:rsid w:val="00C340E3"/>
    <w:rsid w:val="00C35DCD"/>
    <w:rsid w:val="00C43B0D"/>
    <w:rsid w:val="00C44EB0"/>
    <w:rsid w:val="00C52545"/>
    <w:rsid w:val="00C6201E"/>
    <w:rsid w:val="00C644B2"/>
    <w:rsid w:val="00C6631C"/>
    <w:rsid w:val="00C8112E"/>
    <w:rsid w:val="00C84FAA"/>
    <w:rsid w:val="00C926E9"/>
    <w:rsid w:val="00C944B1"/>
    <w:rsid w:val="00CD513C"/>
    <w:rsid w:val="00CE3B96"/>
    <w:rsid w:val="00CE3EC9"/>
    <w:rsid w:val="00D04DCC"/>
    <w:rsid w:val="00D132DC"/>
    <w:rsid w:val="00D15638"/>
    <w:rsid w:val="00D30F40"/>
    <w:rsid w:val="00D32AE5"/>
    <w:rsid w:val="00D33E94"/>
    <w:rsid w:val="00D75603"/>
    <w:rsid w:val="00DA1851"/>
    <w:rsid w:val="00DB7B4D"/>
    <w:rsid w:val="00DD47DE"/>
    <w:rsid w:val="00DD7231"/>
    <w:rsid w:val="00E21C9B"/>
    <w:rsid w:val="00E335C8"/>
    <w:rsid w:val="00E41D19"/>
    <w:rsid w:val="00E42751"/>
    <w:rsid w:val="00E605B7"/>
    <w:rsid w:val="00E60948"/>
    <w:rsid w:val="00E74E91"/>
    <w:rsid w:val="00E75BB5"/>
    <w:rsid w:val="00E8448A"/>
    <w:rsid w:val="00E93A6F"/>
    <w:rsid w:val="00EE4798"/>
    <w:rsid w:val="00EE5712"/>
    <w:rsid w:val="00EF209E"/>
    <w:rsid w:val="00F02CD5"/>
    <w:rsid w:val="00F04386"/>
    <w:rsid w:val="00F20D8B"/>
    <w:rsid w:val="00F2521F"/>
    <w:rsid w:val="00F36C60"/>
    <w:rsid w:val="00F41B57"/>
    <w:rsid w:val="00F60C9A"/>
    <w:rsid w:val="00F7516D"/>
    <w:rsid w:val="00F83075"/>
    <w:rsid w:val="00F96211"/>
    <w:rsid w:val="00FA02AC"/>
    <w:rsid w:val="00FA0799"/>
    <w:rsid w:val="00FA7C1A"/>
    <w:rsid w:val="00FB2544"/>
    <w:rsid w:val="00FD58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928"/>
    <w:pPr>
      <w:suppressAutoHyphens/>
    </w:pPr>
    <w:rPr>
      <w:sz w:val="24"/>
      <w:szCs w:val="24"/>
      <w:lang w:eastAsia="zh-CN"/>
    </w:rPr>
  </w:style>
  <w:style w:type="paragraph" w:styleId="1">
    <w:name w:val="heading 1"/>
    <w:basedOn w:val="a"/>
    <w:next w:val="a"/>
    <w:link w:val="10"/>
    <w:qFormat/>
    <w:rsid w:val="002250B7"/>
    <w:pPr>
      <w:numPr>
        <w:numId w:val="6"/>
      </w:numPr>
      <w:autoSpaceDE w:val="0"/>
      <w:spacing w:before="108" w:after="108"/>
      <w:jc w:val="center"/>
      <w:outlineLvl w:val="0"/>
    </w:pPr>
    <w:rPr>
      <w:rFonts w:ascii="Arial" w:hAnsi="Arial" w:cs="Arial"/>
      <w:b/>
      <w:bCs/>
      <w:color w:val="000080"/>
      <w:sz w:val="20"/>
      <w:szCs w:val="20"/>
      <w:lang w:eastAsia="ar-SA"/>
    </w:rPr>
  </w:style>
  <w:style w:type="paragraph" w:styleId="2">
    <w:name w:val="heading 2"/>
    <w:basedOn w:val="a"/>
    <w:next w:val="a"/>
    <w:link w:val="20"/>
    <w:qFormat/>
    <w:rsid w:val="002250B7"/>
    <w:pPr>
      <w:keepNext/>
      <w:numPr>
        <w:ilvl w:val="1"/>
        <w:numId w:val="6"/>
      </w:numPr>
      <w:outlineLvl w:val="1"/>
    </w:pPr>
    <w:rPr>
      <w:b/>
      <w:color w:val="000000"/>
      <w:lang w:eastAsia="ar-SA"/>
    </w:rPr>
  </w:style>
  <w:style w:type="paragraph" w:styleId="3">
    <w:name w:val="heading 3"/>
    <w:basedOn w:val="a"/>
    <w:next w:val="a"/>
    <w:link w:val="30"/>
    <w:qFormat/>
    <w:rsid w:val="002250B7"/>
    <w:pPr>
      <w:keepNext/>
      <w:numPr>
        <w:ilvl w:val="2"/>
        <w:numId w:val="6"/>
      </w:numPr>
      <w:jc w:val="right"/>
      <w:outlineLvl w:val="2"/>
    </w:pPr>
    <w:rPr>
      <w:b/>
      <w:sz w:val="20"/>
      <w:lang w:eastAsia="ar-SA"/>
    </w:rPr>
  </w:style>
  <w:style w:type="paragraph" w:styleId="4">
    <w:name w:val="heading 4"/>
    <w:basedOn w:val="a"/>
    <w:next w:val="a"/>
    <w:link w:val="40"/>
    <w:qFormat/>
    <w:rsid w:val="002250B7"/>
    <w:pPr>
      <w:keepNext/>
      <w:numPr>
        <w:ilvl w:val="3"/>
        <w:numId w:val="6"/>
      </w:numPr>
      <w:ind w:left="840" w:firstLine="0"/>
      <w:jc w:val="right"/>
      <w:outlineLvl w:val="3"/>
    </w:pPr>
    <w:rPr>
      <w:b/>
      <w:color w:val="000000"/>
      <w:sz w:val="20"/>
      <w:lang w:eastAsia="ar-SA"/>
    </w:rPr>
  </w:style>
  <w:style w:type="paragraph" w:styleId="5">
    <w:name w:val="heading 5"/>
    <w:basedOn w:val="a"/>
    <w:next w:val="a"/>
    <w:link w:val="50"/>
    <w:qFormat/>
    <w:rsid w:val="002250B7"/>
    <w:pPr>
      <w:keepNext/>
      <w:numPr>
        <w:ilvl w:val="4"/>
        <w:numId w:val="6"/>
      </w:numPr>
      <w:ind w:left="840" w:firstLine="0"/>
      <w:jc w:val="center"/>
      <w:outlineLvl w:val="4"/>
    </w:pPr>
    <w:rPr>
      <w:b/>
      <w:color w:val="00000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4F4928"/>
  </w:style>
  <w:style w:type="character" w:customStyle="1" w:styleId="WW-Absatz-Standardschriftart">
    <w:name w:val="WW-Absatz-Standardschriftart"/>
    <w:rsid w:val="004F4928"/>
  </w:style>
  <w:style w:type="character" w:customStyle="1" w:styleId="WW-Absatz-Standardschriftart1">
    <w:name w:val="WW-Absatz-Standardschriftart1"/>
    <w:rsid w:val="004F4928"/>
  </w:style>
  <w:style w:type="character" w:customStyle="1" w:styleId="WW-Absatz-Standardschriftart11">
    <w:name w:val="WW-Absatz-Standardschriftart11"/>
    <w:rsid w:val="004F4928"/>
  </w:style>
  <w:style w:type="character" w:customStyle="1" w:styleId="WW-Absatz-Standardschriftart111">
    <w:name w:val="WW-Absatz-Standardschriftart111"/>
    <w:rsid w:val="004F4928"/>
  </w:style>
  <w:style w:type="character" w:customStyle="1" w:styleId="WW-Absatz-Standardschriftart1111">
    <w:name w:val="WW-Absatz-Standardschriftart1111"/>
    <w:rsid w:val="004F4928"/>
  </w:style>
  <w:style w:type="character" w:customStyle="1" w:styleId="11">
    <w:name w:val="Основной шрифт абзаца1"/>
    <w:rsid w:val="004F4928"/>
  </w:style>
  <w:style w:type="paragraph" w:customStyle="1" w:styleId="a3">
    <w:name w:val="Заголовок"/>
    <w:basedOn w:val="a"/>
    <w:next w:val="a4"/>
    <w:rsid w:val="004F4928"/>
    <w:pPr>
      <w:keepNext/>
      <w:spacing w:before="240" w:after="120"/>
    </w:pPr>
    <w:rPr>
      <w:rFonts w:ascii="Liberation Sans" w:eastAsia="DejaVu Sans" w:hAnsi="Liberation Sans" w:cs="DejaVu Sans"/>
      <w:sz w:val="28"/>
      <w:szCs w:val="28"/>
    </w:rPr>
  </w:style>
  <w:style w:type="paragraph" w:styleId="a4">
    <w:name w:val="Body Text"/>
    <w:basedOn w:val="a"/>
    <w:rsid w:val="004F4928"/>
    <w:pPr>
      <w:spacing w:after="120"/>
    </w:pPr>
  </w:style>
  <w:style w:type="paragraph" w:styleId="a5">
    <w:name w:val="List"/>
    <w:basedOn w:val="a4"/>
    <w:rsid w:val="004F4928"/>
  </w:style>
  <w:style w:type="paragraph" w:styleId="a6">
    <w:name w:val="caption"/>
    <w:basedOn w:val="a"/>
    <w:qFormat/>
    <w:rsid w:val="004F4928"/>
    <w:pPr>
      <w:suppressLineNumbers/>
      <w:spacing w:before="120" w:after="120"/>
    </w:pPr>
    <w:rPr>
      <w:i/>
      <w:iCs/>
    </w:rPr>
  </w:style>
  <w:style w:type="paragraph" w:customStyle="1" w:styleId="12">
    <w:name w:val="Указатель1"/>
    <w:basedOn w:val="a"/>
    <w:rsid w:val="004F4928"/>
    <w:pPr>
      <w:suppressLineNumbers/>
    </w:pPr>
  </w:style>
  <w:style w:type="paragraph" w:styleId="a7">
    <w:name w:val="endnote text"/>
    <w:basedOn w:val="a"/>
    <w:link w:val="a8"/>
    <w:uiPriority w:val="99"/>
    <w:semiHidden/>
    <w:unhideWhenUsed/>
    <w:rsid w:val="00912CAF"/>
    <w:rPr>
      <w:sz w:val="20"/>
      <w:szCs w:val="20"/>
    </w:rPr>
  </w:style>
  <w:style w:type="character" w:customStyle="1" w:styleId="a8">
    <w:name w:val="Текст концевой сноски Знак"/>
    <w:link w:val="a7"/>
    <w:uiPriority w:val="99"/>
    <w:semiHidden/>
    <w:rsid w:val="00912CAF"/>
    <w:rPr>
      <w:lang w:eastAsia="zh-CN"/>
    </w:rPr>
  </w:style>
  <w:style w:type="character" w:styleId="a9">
    <w:name w:val="endnote reference"/>
    <w:uiPriority w:val="99"/>
    <w:semiHidden/>
    <w:unhideWhenUsed/>
    <w:rsid w:val="00912CAF"/>
    <w:rPr>
      <w:vertAlign w:val="superscript"/>
    </w:rPr>
  </w:style>
  <w:style w:type="character" w:styleId="aa">
    <w:name w:val="Hyperlink"/>
    <w:uiPriority w:val="99"/>
    <w:unhideWhenUsed/>
    <w:rsid w:val="00521D51"/>
    <w:rPr>
      <w:color w:val="0000FF"/>
      <w:u w:val="single"/>
    </w:rPr>
  </w:style>
  <w:style w:type="paragraph" w:customStyle="1" w:styleId="13">
    <w:name w:val="Абзац списка1"/>
    <w:basedOn w:val="a"/>
    <w:rsid w:val="00C926E9"/>
    <w:pPr>
      <w:ind w:left="720"/>
    </w:pPr>
    <w:rPr>
      <w:rFonts w:eastAsia="Calibri"/>
      <w:sz w:val="26"/>
      <w:szCs w:val="20"/>
    </w:rPr>
  </w:style>
  <w:style w:type="paragraph" w:customStyle="1" w:styleId="ConsPlusNonformat">
    <w:name w:val="ConsPlusNonformat"/>
    <w:rsid w:val="00C926E9"/>
    <w:pPr>
      <w:widowControl w:val="0"/>
      <w:suppressAutoHyphens/>
      <w:autoSpaceDE w:val="0"/>
    </w:pPr>
    <w:rPr>
      <w:rFonts w:ascii="Courier New" w:eastAsia="Calibri" w:hAnsi="Courier New" w:cs="Courier New"/>
      <w:lang w:eastAsia="zh-CN"/>
    </w:rPr>
  </w:style>
  <w:style w:type="paragraph" w:styleId="ab">
    <w:name w:val="List Paragraph"/>
    <w:basedOn w:val="a"/>
    <w:uiPriority w:val="34"/>
    <w:qFormat/>
    <w:rsid w:val="00C926E9"/>
    <w:pPr>
      <w:suppressAutoHyphens w:val="0"/>
      <w:ind w:left="720"/>
      <w:contextualSpacing/>
    </w:pPr>
    <w:rPr>
      <w:lang w:eastAsia="ru-RU"/>
    </w:rPr>
  </w:style>
  <w:style w:type="paragraph" w:styleId="31">
    <w:name w:val="Body Text 3"/>
    <w:basedOn w:val="a"/>
    <w:link w:val="32"/>
    <w:uiPriority w:val="99"/>
    <w:semiHidden/>
    <w:unhideWhenUsed/>
    <w:rsid w:val="00C926E9"/>
    <w:pPr>
      <w:spacing w:after="120"/>
    </w:pPr>
    <w:rPr>
      <w:sz w:val="16"/>
      <w:szCs w:val="16"/>
    </w:rPr>
  </w:style>
  <w:style w:type="character" w:customStyle="1" w:styleId="32">
    <w:name w:val="Основной текст 3 Знак"/>
    <w:link w:val="31"/>
    <w:uiPriority w:val="99"/>
    <w:semiHidden/>
    <w:rsid w:val="00C926E9"/>
    <w:rPr>
      <w:sz w:val="16"/>
      <w:szCs w:val="16"/>
      <w:lang w:eastAsia="zh-CN"/>
    </w:rPr>
  </w:style>
  <w:style w:type="paragraph" w:styleId="ac">
    <w:name w:val="Normal (Web)"/>
    <w:basedOn w:val="a"/>
    <w:rsid w:val="00C926E9"/>
    <w:pPr>
      <w:suppressAutoHyphens w:val="0"/>
      <w:spacing w:before="100" w:beforeAutospacing="1" w:after="100" w:afterAutospacing="1"/>
    </w:pPr>
    <w:rPr>
      <w:lang w:eastAsia="ru-RU"/>
    </w:rPr>
  </w:style>
  <w:style w:type="paragraph" w:customStyle="1" w:styleId="21">
    <w:name w:val="Абзац списка2"/>
    <w:basedOn w:val="a"/>
    <w:rsid w:val="00C926E9"/>
    <w:pPr>
      <w:ind w:left="720"/>
    </w:pPr>
    <w:rPr>
      <w:rFonts w:eastAsia="Calibri"/>
      <w:sz w:val="26"/>
      <w:szCs w:val="20"/>
    </w:rPr>
  </w:style>
  <w:style w:type="paragraph" w:styleId="ad">
    <w:name w:val="footer"/>
    <w:basedOn w:val="a"/>
    <w:link w:val="ae"/>
    <w:uiPriority w:val="99"/>
    <w:rsid w:val="00C926E9"/>
    <w:pPr>
      <w:tabs>
        <w:tab w:val="center" w:pos="4677"/>
        <w:tab w:val="right" w:pos="9355"/>
      </w:tabs>
      <w:suppressAutoHyphens w:val="0"/>
    </w:pPr>
  </w:style>
  <w:style w:type="character" w:customStyle="1" w:styleId="ae">
    <w:name w:val="Нижний колонтитул Знак"/>
    <w:link w:val="ad"/>
    <w:uiPriority w:val="99"/>
    <w:rsid w:val="00C926E9"/>
    <w:rPr>
      <w:sz w:val="24"/>
      <w:szCs w:val="24"/>
    </w:rPr>
  </w:style>
  <w:style w:type="character" w:styleId="af">
    <w:name w:val="page number"/>
    <w:basedOn w:val="a0"/>
    <w:uiPriority w:val="99"/>
    <w:rsid w:val="00C926E9"/>
  </w:style>
  <w:style w:type="paragraph" w:customStyle="1" w:styleId="ConsPlusNormal">
    <w:name w:val="ConsPlusNormal"/>
    <w:rsid w:val="00C926E9"/>
    <w:pPr>
      <w:widowControl w:val="0"/>
      <w:autoSpaceDE w:val="0"/>
      <w:autoSpaceDN w:val="0"/>
      <w:adjustRightInd w:val="0"/>
      <w:ind w:firstLine="720"/>
    </w:pPr>
    <w:rPr>
      <w:rFonts w:ascii="Arial" w:hAnsi="Arial" w:cs="Arial"/>
    </w:rPr>
  </w:style>
  <w:style w:type="paragraph" w:customStyle="1" w:styleId="ConsPlusTitle">
    <w:name w:val="ConsPlusTitle"/>
    <w:rsid w:val="002D0D40"/>
    <w:pPr>
      <w:widowControl w:val="0"/>
      <w:autoSpaceDE w:val="0"/>
      <w:autoSpaceDN w:val="0"/>
    </w:pPr>
    <w:rPr>
      <w:rFonts w:ascii="Calibri" w:hAnsi="Calibri" w:cs="Calibri"/>
      <w:b/>
      <w:sz w:val="22"/>
    </w:rPr>
  </w:style>
  <w:style w:type="paragraph" w:styleId="af0">
    <w:name w:val="Body Text Indent"/>
    <w:basedOn w:val="a"/>
    <w:link w:val="af1"/>
    <w:uiPriority w:val="99"/>
    <w:semiHidden/>
    <w:unhideWhenUsed/>
    <w:rsid w:val="002250B7"/>
    <w:pPr>
      <w:spacing w:after="120"/>
      <w:ind w:left="283"/>
    </w:pPr>
  </w:style>
  <w:style w:type="character" w:customStyle="1" w:styleId="af1">
    <w:name w:val="Основной текст с отступом Знак"/>
    <w:link w:val="af0"/>
    <w:uiPriority w:val="99"/>
    <w:semiHidden/>
    <w:rsid w:val="002250B7"/>
    <w:rPr>
      <w:sz w:val="24"/>
      <w:szCs w:val="24"/>
      <w:lang w:eastAsia="zh-CN"/>
    </w:rPr>
  </w:style>
  <w:style w:type="character" w:customStyle="1" w:styleId="10">
    <w:name w:val="Заголовок 1 Знак"/>
    <w:link w:val="1"/>
    <w:rsid w:val="002250B7"/>
    <w:rPr>
      <w:rFonts w:ascii="Arial" w:hAnsi="Arial" w:cs="Arial"/>
      <w:b/>
      <w:bCs/>
      <w:color w:val="000080"/>
      <w:lang w:eastAsia="ar-SA"/>
    </w:rPr>
  </w:style>
  <w:style w:type="character" w:customStyle="1" w:styleId="20">
    <w:name w:val="Заголовок 2 Знак"/>
    <w:link w:val="2"/>
    <w:rsid w:val="002250B7"/>
    <w:rPr>
      <w:b/>
      <w:color w:val="000000"/>
      <w:sz w:val="24"/>
      <w:szCs w:val="24"/>
      <w:lang w:eastAsia="ar-SA"/>
    </w:rPr>
  </w:style>
  <w:style w:type="character" w:customStyle="1" w:styleId="30">
    <w:name w:val="Заголовок 3 Знак"/>
    <w:link w:val="3"/>
    <w:rsid w:val="002250B7"/>
    <w:rPr>
      <w:b/>
      <w:szCs w:val="24"/>
      <w:lang w:eastAsia="ar-SA"/>
    </w:rPr>
  </w:style>
  <w:style w:type="character" w:customStyle="1" w:styleId="40">
    <w:name w:val="Заголовок 4 Знак"/>
    <w:link w:val="4"/>
    <w:rsid w:val="002250B7"/>
    <w:rPr>
      <w:b/>
      <w:color w:val="000000"/>
      <w:szCs w:val="24"/>
      <w:lang w:eastAsia="ar-SA"/>
    </w:rPr>
  </w:style>
  <w:style w:type="character" w:customStyle="1" w:styleId="50">
    <w:name w:val="Заголовок 5 Знак"/>
    <w:link w:val="5"/>
    <w:rsid w:val="002250B7"/>
    <w:rPr>
      <w:b/>
      <w:color w:val="000000"/>
      <w:sz w:val="24"/>
      <w:szCs w:val="24"/>
      <w:lang w:eastAsia="ar-SA"/>
    </w:rPr>
  </w:style>
  <w:style w:type="paragraph" w:customStyle="1" w:styleId="LO-Normal">
    <w:name w:val="LO-Normal"/>
    <w:rsid w:val="002250B7"/>
    <w:pPr>
      <w:widowControl w:val="0"/>
      <w:suppressAutoHyphens/>
      <w:ind w:firstLine="720"/>
      <w:jc w:val="both"/>
    </w:pPr>
    <w:rPr>
      <w:rFonts w:ascii="Arial" w:eastAsia="Arial" w:hAnsi="Arial"/>
      <w:lang w:eastAsia="ar-SA"/>
    </w:rPr>
  </w:style>
  <w:style w:type="paragraph" w:customStyle="1" w:styleId="110">
    <w:name w:val="Заголовок 11"/>
    <w:basedOn w:val="LO-Normal"/>
    <w:next w:val="LO-Normal"/>
    <w:rsid w:val="002250B7"/>
    <w:pPr>
      <w:spacing w:before="108" w:after="108"/>
      <w:ind w:firstLine="0"/>
      <w:jc w:val="center"/>
    </w:pPr>
    <w:rPr>
      <w:b/>
      <w:color w:val="000080"/>
    </w:rPr>
  </w:style>
  <w:style w:type="paragraph" w:customStyle="1" w:styleId="210">
    <w:name w:val="Основной текст с отступом 21"/>
    <w:basedOn w:val="a"/>
    <w:rsid w:val="002250B7"/>
    <w:pPr>
      <w:ind w:firstLine="720"/>
      <w:jc w:val="both"/>
    </w:pPr>
    <w:rPr>
      <w:color w:val="000000"/>
      <w:lang w:eastAsia="ar-SA"/>
    </w:rPr>
  </w:style>
  <w:style w:type="paragraph" w:customStyle="1" w:styleId="310">
    <w:name w:val="Основной текст с отступом 31"/>
    <w:basedOn w:val="a"/>
    <w:rsid w:val="002250B7"/>
    <w:pPr>
      <w:ind w:firstLine="720"/>
      <w:jc w:val="both"/>
    </w:pPr>
    <w:rPr>
      <w:lang w:eastAsia="ar-SA"/>
    </w:rPr>
  </w:style>
  <w:style w:type="table" w:styleId="af2">
    <w:name w:val="Table Grid"/>
    <w:basedOn w:val="a1"/>
    <w:uiPriority w:val="59"/>
    <w:rsid w:val="002250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7F4E5B"/>
    <w:pPr>
      <w:widowControl w:val="0"/>
      <w:suppressAutoHyphens/>
    </w:pPr>
    <w:rPr>
      <w:rFonts w:ascii="Calibri" w:hAnsi="Calibri" w:cs="Calibri"/>
      <w:kern w:val="1"/>
      <w:sz w:val="22"/>
      <w:szCs w:val="22"/>
    </w:rPr>
  </w:style>
</w:styles>
</file>

<file path=word/webSettings.xml><?xml version="1.0" encoding="utf-8"?>
<w:webSettings xmlns:r="http://schemas.openxmlformats.org/officeDocument/2006/relationships" xmlns:w="http://schemas.openxmlformats.org/wordprocessingml/2006/main">
  <w:divs>
    <w:div w:id="129446382">
      <w:bodyDiv w:val="1"/>
      <w:marLeft w:val="0"/>
      <w:marRight w:val="0"/>
      <w:marTop w:val="0"/>
      <w:marBottom w:val="0"/>
      <w:divBdr>
        <w:top w:val="none" w:sz="0" w:space="0" w:color="auto"/>
        <w:left w:val="none" w:sz="0" w:space="0" w:color="auto"/>
        <w:bottom w:val="none" w:sz="0" w:space="0" w:color="auto"/>
        <w:right w:val="none" w:sz="0" w:space="0" w:color="auto"/>
      </w:divBdr>
    </w:div>
    <w:div w:id="352154260">
      <w:bodyDiv w:val="1"/>
      <w:marLeft w:val="0"/>
      <w:marRight w:val="0"/>
      <w:marTop w:val="0"/>
      <w:marBottom w:val="0"/>
      <w:divBdr>
        <w:top w:val="none" w:sz="0" w:space="0" w:color="auto"/>
        <w:left w:val="none" w:sz="0" w:space="0" w:color="auto"/>
        <w:bottom w:val="none" w:sz="0" w:space="0" w:color="auto"/>
        <w:right w:val="none" w:sz="0" w:space="0" w:color="auto"/>
      </w:divBdr>
    </w:div>
    <w:div w:id="366956063">
      <w:bodyDiv w:val="1"/>
      <w:marLeft w:val="0"/>
      <w:marRight w:val="0"/>
      <w:marTop w:val="0"/>
      <w:marBottom w:val="0"/>
      <w:divBdr>
        <w:top w:val="none" w:sz="0" w:space="0" w:color="auto"/>
        <w:left w:val="none" w:sz="0" w:space="0" w:color="auto"/>
        <w:bottom w:val="none" w:sz="0" w:space="0" w:color="auto"/>
        <w:right w:val="none" w:sz="0" w:space="0" w:color="auto"/>
      </w:divBdr>
    </w:div>
    <w:div w:id="1157652644">
      <w:bodyDiv w:val="1"/>
      <w:marLeft w:val="0"/>
      <w:marRight w:val="0"/>
      <w:marTop w:val="0"/>
      <w:marBottom w:val="0"/>
      <w:divBdr>
        <w:top w:val="none" w:sz="0" w:space="0" w:color="auto"/>
        <w:left w:val="none" w:sz="0" w:space="0" w:color="auto"/>
        <w:bottom w:val="none" w:sz="0" w:space="0" w:color="auto"/>
        <w:right w:val="none" w:sz="0" w:space="0" w:color="auto"/>
      </w:divBdr>
    </w:div>
    <w:div w:id="1508717230">
      <w:bodyDiv w:val="1"/>
      <w:marLeft w:val="0"/>
      <w:marRight w:val="0"/>
      <w:marTop w:val="0"/>
      <w:marBottom w:val="0"/>
      <w:divBdr>
        <w:top w:val="none" w:sz="0" w:space="0" w:color="auto"/>
        <w:left w:val="none" w:sz="0" w:space="0" w:color="auto"/>
        <w:bottom w:val="none" w:sz="0" w:space="0" w:color="auto"/>
        <w:right w:val="none" w:sz="0" w:space="0" w:color="auto"/>
      </w:divBdr>
    </w:div>
    <w:div w:id="190363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771F4AE5A331ECF635F2EAF47B960B85A35190F36B3C80E9A86DA02868A4EE190AFF946B6DF46CY3xDG" TargetMode="External"/><Relationship Id="rId13" Type="http://schemas.openxmlformats.org/officeDocument/2006/relationships/hyperlink" Target="consultantplus://offline/ref=F9771F4AE5A331ECF635F2EAF47B960B85A3529FF36F3C80E9A86DA02868A4EE190AFF946B6EF762Y3xA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F9771F4AE5A331ECF635F2EAF47B960B85A35190F36B3C80E9A86DA02868A4EE190AFF946B6DF46CY3xD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ustku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F9771F4AE5A331ECF635ECE7E217CC0786A00D9AF2683FDEB4F46BF77738A2BB594AF9C1282AFB653C0E306AY3x5G" TargetMode="External"/><Relationship Id="rId4" Type="http://schemas.openxmlformats.org/officeDocument/2006/relationships/settings" Target="settings.xml"/><Relationship Id="rId9" Type="http://schemas.openxmlformats.org/officeDocument/2006/relationships/hyperlink" Target="consultantplus://offline/ref=F9771F4AE5A331ECF635F2EAF47B960B85A3529FF36F3C80E9A86DA02868A4EE190AFF946B6EF762Y3xAG" TargetMode="External"/><Relationship Id="rId14" Type="http://schemas.openxmlformats.org/officeDocument/2006/relationships/hyperlink" Target="consultantplus://offline/ref=F9771F4AE5A331ECF635ECE7E217CC0786A00D9AF2683FDEB4F46BF77738A2BB594AF9C1282AFB653C0E306AY3x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6ED061-8273-47D7-9864-3BF36BC6E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1465</TotalTime>
  <Pages>20</Pages>
  <Words>6604</Words>
  <Characters>37644</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44160</CharactersWithSpaces>
  <SharedDoc>false</SharedDoc>
  <HLinks>
    <vt:vector size="18" baseType="variant">
      <vt:variant>
        <vt:i4>2097205</vt:i4>
      </vt:variant>
      <vt:variant>
        <vt:i4>6</vt:i4>
      </vt:variant>
      <vt:variant>
        <vt:i4>0</vt:i4>
      </vt:variant>
      <vt:variant>
        <vt:i4>5</vt:i4>
      </vt:variant>
      <vt:variant>
        <vt:lpwstr>consultantplus://offline/ref=F9771F4AE5A331ECF635ECE7E217CC0786A00D9AF2683FDEB4F46BF77738A2BB594AF9C1282AFB653C0E306AY3x5G</vt:lpwstr>
      </vt:variant>
      <vt:variant>
        <vt:lpwstr/>
      </vt:variant>
      <vt:variant>
        <vt:i4>2097205</vt:i4>
      </vt:variant>
      <vt:variant>
        <vt:i4>3</vt:i4>
      </vt:variant>
      <vt:variant>
        <vt:i4>0</vt:i4>
      </vt:variant>
      <vt:variant>
        <vt:i4>5</vt:i4>
      </vt:variant>
      <vt:variant>
        <vt:lpwstr>consultantplus://offline/ref=F9771F4AE5A331ECF635ECE7E217CC0786A00D9AF2683FDEB4F46BF77738A2BB594AF9C1282AFB653C0E306AY3x5G</vt:lpwstr>
      </vt:variant>
      <vt:variant>
        <vt:lpwstr/>
      </vt:variant>
      <vt:variant>
        <vt:i4>1441819</vt:i4>
      </vt:variant>
      <vt:variant>
        <vt:i4>0</vt:i4>
      </vt:variant>
      <vt:variant>
        <vt:i4>0</vt:i4>
      </vt:variant>
      <vt:variant>
        <vt:i4>5</vt:i4>
      </vt:variant>
      <vt:variant>
        <vt:lpwstr>http://www.admustkut.ru/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www.PHILka.RU</dc:creator>
  <cp:lastModifiedBy>Пользователь Windows</cp:lastModifiedBy>
  <cp:revision>9</cp:revision>
  <cp:lastPrinted>2020-05-13T03:56:00Z</cp:lastPrinted>
  <dcterms:created xsi:type="dcterms:W3CDTF">2020-04-30T08:01:00Z</dcterms:created>
  <dcterms:modified xsi:type="dcterms:W3CDTF">2020-05-13T03:57:00Z</dcterms:modified>
</cp:coreProperties>
</file>